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1AC6EB" w14:textId="7433E35C" w:rsidR="005441F9" w:rsidRPr="00DB242D" w:rsidRDefault="00494400" w:rsidP="00A71461">
      <w:pPr>
        <w:pStyle w:val="Title"/>
        <w:spacing w:before="120"/>
        <w:contextualSpacing w:val="0"/>
        <w:rPr>
          <w:rFonts w:asciiTheme="minorHAnsi" w:hAnsiTheme="minorHAnsi" w:cstheme="minorHAnsi"/>
        </w:rPr>
      </w:pPr>
      <w:r>
        <w:rPr>
          <w:rFonts w:asciiTheme="minorHAnsi" w:hAnsiTheme="minorHAnsi" w:cstheme="minorHAnsi"/>
          <w:noProof/>
        </w:rPr>
        <w:drawing>
          <wp:inline distT="0" distB="0" distL="0" distR="0" wp14:anchorId="05A631DE" wp14:editId="75FD6E71">
            <wp:extent cx="6119980" cy="8214995"/>
            <wp:effectExtent l="0" t="0" r="1905" b="1905"/>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6119980" cy="8214995"/>
                    </a:xfrm>
                    <a:prstGeom prst="rect">
                      <a:avLst/>
                    </a:prstGeom>
                  </pic:spPr>
                </pic:pic>
              </a:graphicData>
            </a:graphic>
          </wp:inline>
        </w:drawing>
      </w:r>
    </w:p>
    <w:p w14:paraId="054DD4E1" w14:textId="2873424F" w:rsidR="00DD7646" w:rsidRPr="00DB242D" w:rsidRDefault="00DD7646" w:rsidP="00A71461">
      <w:pPr>
        <w:pStyle w:val="Title"/>
        <w:spacing w:before="120"/>
        <w:contextualSpacing w:val="0"/>
        <w:rPr>
          <w:rFonts w:asciiTheme="minorHAnsi" w:hAnsiTheme="minorHAnsi" w:cstheme="minorHAnsi"/>
        </w:rPr>
      </w:pPr>
    </w:p>
    <w:p w14:paraId="15EC755C" w14:textId="77777777" w:rsidR="00DD7646" w:rsidRPr="00DB242D" w:rsidRDefault="00DD7646" w:rsidP="00A71461">
      <w:pPr>
        <w:pStyle w:val="Title"/>
        <w:spacing w:before="120"/>
        <w:contextualSpacing w:val="0"/>
        <w:rPr>
          <w:rFonts w:asciiTheme="minorHAnsi" w:hAnsiTheme="minorHAnsi" w:cstheme="minorHAnsi"/>
        </w:rPr>
      </w:pPr>
    </w:p>
    <w:p w14:paraId="739ED963" w14:textId="04A283CF" w:rsidR="00C3600E" w:rsidRPr="007D46D9" w:rsidRDefault="00171667" w:rsidP="007D728B">
      <w:pPr>
        <w:pStyle w:val="Title"/>
        <w:spacing w:before="120"/>
        <w:ind w:left="567"/>
        <w:contextualSpacing w:val="0"/>
        <w:jc w:val="left"/>
        <w:rPr>
          <w:rFonts w:asciiTheme="minorHAnsi" w:hAnsiTheme="minorHAnsi" w:cstheme="minorHAnsi"/>
          <w:color w:val="06519E"/>
          <w:spacing w:val="-15"/>
          <w:sz w:val="48"/>
          <w:szCs w:val="48"/>
        </w:rPr>
      </w:pPr>
      <w:r w:rsidRPr="007D46D9">
        <w:rPr>
          <w:rFonts w:asciiTheme="minorHAnsi" w:eastAsiaTheme="minorHAnsi" w:hAnsiTheme="minorHAnsi" w:cstheme="minorHAnsi"/>
          <w:b/>
          <w:color w:val="2F5496" w:themeColor="accent5" w:themeShade="BF"/>
          <w:spacing w:val="0"/>
          <w:kern w:val="0"/>
          <w:sz w:val="48"/>
          <w:szCs w:val="48"/>
        </w:rPr>
        <w:t>Comunità OCPA</w:t>
      </w:r>
      <w:r w:rsidRPr="007D46D9">
        <w:rPr>
          <w:rFonts w:asciiTheme="minorHAnsi" w:eastAsiaTheme="minorHAnsi" w:hAnsiTheme="minorHAnsi" w:cstheme="minorHAnsi"/>
          <w:b/>
          <w:color w:val="2F5496" w:themeColor="accent5" w:themeShade="BF"/>
          <w:spacing w:val="0"/>
          <w:kern w:val="0"/>
          <w:sz w:val="48"/>
          <w:szCs w:val="48"/>
        </w:rPr>
        <w:br/>
      </w:r>
      <w:r w:rsidR="007D728B" w:rsidRPr="007D46D9">
        <w:rPr>
          <w:rFonts w:asciiTheme="minorHAnsi" w:hAnsiTheme="minorHAnsi" w:cstheme="minorHAnsi"/>
          <w:color w:val="06519E"/>
          <w:spacing w:val="-15"/>
          <w:sz w:val="48"/>
          <w:szCs w:val="48"/>
        </w:rPr>
        <w:t>Modello di costituzione della Comunità</w:t>
      </w:r>
    </w:p>
    <w:p w14:paraId="69A75598" w14:textId="77777777" w:rsidR="007D728B" w:rsidRPr="007D46D9" w:rsidRDefault="007D728B" w:rsidP="007D728B">
      <w:pPr>
        <w:rPr>
          <w:rFonts w:asciiTheme="minorHAnsi" w:hAnsiTheme="minorHAnsi" w:cstheme="minorHAnsi"/>
        </w:rPr>
      </w:pPr>
    </w:p>
    <w:p w14:paraId="56C6E390" w14:textId="49908C56" w:rsidR="00F532FE" w:rsidRPr="007D46D9" w:rsidRDefault="000A34B4" w:rsidP="00A71461">
      <w:pPr>
        <w:spacing w:before="120" w:after="0" w:line="240" w:lineRule="auto"/>
        <w:ind w:left="567"/>
        <w:jc w:val="left"/>
        <w:rPr>
          <w:rFonts w:asciiTheme="minorHAnsi" w:hAnsiTheme="minorHAnsi" w:cstheme="minorHAnsi"/>
          <w:b/>
          <w:color w:val="2F5496" w:themeColor="accent5" w:themeShade="BF"/>
          <w:sz w:val="38"/>
          <w:szCs w:val="38"/>
        </w:rPr>
      </w:pPr>
      <w:r w:rsidRPr="007D46D9">
        <w:rPr>
          <w:rFonts w:asciiTheme="minorHAnsi" w:hAnsiTheme="minorHAnsi" w:cstheme="minorHAnsi"/>
          <w:b/>
          <w:color w:val="2F5496" w:themeColor="accent5" w:themeShade="BF"/>
          <w:sz w:val="38"/>
          <w:szCs w:val="38"/>
        </w:rPr>
        <w:t>KIT</w:t>
      </w:r>
      <w:r w:rsidR="00DD7646" w:rsidRPr="007D46D9">
        <w:rPr>
          <w:rFonts w:asciiTheme="minorHAnsi" w:hAnsiTheme="minorHAnsi" w:cstheme="minorHAnsi"/>
          <w:b/>
          <w:color w:val="2F5496" w:themeColor="accent5" w:themeShade="BF"/>
          <w:sz w:val="38"/>
          <w:szCs w:val="38"/>
        </w:rPr>
        <w:t xml:space="preserve"> d</w:t>
      </w:r>
      <w:r w:rsidR="000E590D" w:rsidRPr="007D46D9">
        <w:rPr>
          <w:rFonts w:asciiTheme="minorHAnsi" w:hAnsiTheme="minorHAnsi" w:cstheme="minorHAnsi"/>
          <w:b/>
          <w:color w:val="2F5496" w:themeColor="accent5" w:themeShade="BF"/>
          <w:sz w:val="38"/>
          <w:szCs w:val="38"/>
        </w:rPr>
        <w:t>i</w:t>
      </w:r>
      <w:r w:rsidR="00DD7646" w:rsidRPr="007D46D9">
        <w:rPr>
          <w:rFonts w:asciiTheme="minorHAnsi" w:hAnsiTheme="minorHAnsi" w:cstheme="minorHAnsi"/>
          <w:b/>
          <w:color w:val="2F5496" w:themeColor="accent5" w:themeShade="BF"/>
          <w:sz w:val="38"/>
          <w:szCs w:val="38"/>
        </w:rPr>
        <w:t xml:space="preserve"> riuso</w:t>
      </w:r>
      <w:r w:rsidR="00AA1C18" w:rsidRPr="007D46D9">
        <w:rPr>
          <w:rFonts w:asciiTheme="minorHAnsi" w:hAnsiTheme="minorHAnsi" w:cstheme="minorHAnsi"/>
          <w:b/>
          <w:color w:val="2F5496" w:themeColor="accent5" w:themeShade="BF"/>
          <w:sz w:val="38"/>
          <w:szCs w:val="38"/>
        </w:rPr>
        <w:t xml:space="preserve"> </w:t>
      </w:r>
      <w:r w:rsidR="00F532FE" w:rsidRPr="007D46D9">
        <w:rPr>
          <w:rFonts w:asciiTheme="minorHAnsi" w:hAnsiTheme="minorHAnsi" w:cstheme="minorHAnsi"/>
          <w:b/>
          <w:color w:val="2F5496" w:themeColor="accent5" w:themeShade="BF"/>
          <w:sz w:val="38"/>
          <w:szCs w:val="38"/>
        </w:rPr>
        <w:t xml:space="preserve">Fase A </w:t>
      </w:r>
      <w:r w:rsidR="00171667" w:rsidRPr="007D46D9">
        <w:rPr>
          <w:rFonts w:asciiTheme="minorHAnsi" w:hAnsiTheme="minorHAnsi" w:cstheme="minorHAnsi"/>
          <w:b/>
          <w:color w:val="2F5496" w:themeColor="accent5" w:themeShade="BF"/>
          <w:sz w:val="38"/>
          <w:szCs w:val="38"/>
        </w:rPr>
        <w:t>–</w:t>
      </w:r>
      <w:r w:rsidR="00F532FE" w:rsidRPr="007D46D9">
        <w:rPr>
          <w:rFonts w:asciiTheme="minorHAnsi" w:hAnsiTheme="minorHAnsi" w:cstheme="minorHAnsi"/>
          <w:b/>
          <w:color w:val="2F5496" w:themeColor="accent5" w:themeShade="BF"/>
          <w:sz w:val="38"/>
          <w:szCs w:val="38"/>
        </w:rPr>
        <w:t xml:space="preserve"> </w:t>
      </w:r>
      <w:r w:rsidR="007D728B" w:rsidRPr="007D46D9">
        <w:rPr>
          <w:rFonts w:asciiTheme="minorHAnsi" w:hAnsiTheme="minorHAnsi" w:cstheme="minorHAnsi"/>
          <w:b/>
          <w:color w:val="2F5496" w:themeColor="accent5" w:themeShade="BF"/>
          <w:sz w:val="38"/>
          <w:szCs w:val="38"/>
        </w:rPr>
        <w:t xml:space="preserve">Conoscenza </w:t>
      </w:r>
      <w:r w:rsidR="00171667" w:rsidRPr="007D46D9">
        <w:rPr>
          <w:rFonts w:asciiTheme="minorHAnsi" w:hAnsiTheme="minorHAnsi" w:cstheme="minorHAnsi"/>
          <w:b/>
          <w:color w:val="2F5496" w:themeColor="accent5" w:themeShade="BF"/>
          <w:sz w:val="38"/>
          <w:szCs w:val="38"/>
        </w:rPr>
        <w:t>esperienza di Comunità</w:t>
      </w:r>
    </w:p>
    <w:p w14:paraId="5AF5B6F9" w14:textId="1E7119C0" w:rsidR="00F532FE" w:rsidRPr="007D46D9" w:rsidRDefault="00EC45A5" w:rsidP="00A71461">
      <w:pPr>
        <w:spacing w:before="120" w:after="0" w:line="240" w:lineRule="auto"/>
        <w:ind w:left="567"/>
        <w:jc w:val="left"/>
        <w:rPr>
          <w:rFonts w:asciiTheme="minorHAnsi" w:hAnsiTheme="minorHAnsi" w:cstheme="minorHAnsi"/>
          <w:b/>
          <w:color w:val="2F5496" w:themeColor="accent5" w:themeShade="BF"/>
          <w:sz w:val="36"/>
          <w:szCs w:val="48"/>
          <w:u w:val="single"/>
        </w:rPr>
      </w:pPr>
      <w:r w:rsidRPr="007D46D9">
        <w:rPr>
          <w:rFonts w:asciiTheme="minorHAnsi" w:hAnsiTheme="minorHAnsi" w:cstheme="minorHAnsi"/>
          <w:b/>
          <w:color w:val="2F5496" w:themeColor="accent5" w:themeShade="BF"/>
          <w:sz w:val="36"/>
          <w:szCs w:val="48"/>
          <w:u w:val="single"/>
        </w:rPr>
        <w:t>A</w:t>
      </w:r>
      <w:r w:rsidR="00E22A8E" w:rsidRPr="007D46D9">
        <w:rPr>
          <w:rFonts w:asciiTheme="minorHAnsi" w:hAnsiTheme="minorHAnsi" w:cstheme="minorHAnsi"/>
          <w:b/>
          <w:color w:val="2F5496" w:themeColor="accent5" w:themeShade="BF"/>
          <w:sz w:val="36"/>
          <w:szCs w:val="48"/>
          <w:u w:val="single"/>
        </w:rPr>
        <w:t>5</w:t>
      </w:r>
      <w:r w:rsidRPr="007D46D9">
        <w:rPr>
          <w:rFonts w:asciiTheme="minorHAnsi" w:hAnsiTheme="minorHAnsi" w:cstheme="minorHAnsi"/>
          <w:b/>
          <w:color w:val="2F5496" w:themeColor="accent5" w:themeShade="BF"/>
          <w:sz w:val="36"/>
          <w:szCs w:val="48"/>
          <w:u w:val="single"/>
        </w:rPr>
        <w:t xml:space="preserve">. </w:t>
      </w:r>
      <w:r w:rsidR="0047512E" w:rsidRPr="007D46D9">
        <w:rPr>
          <w:rFonts w:asciiTheme="minorHAnsi" w:hAnsiTheme="minorHAnsi" w:cstheme="minorHAnsi"/>
          <w:b/>
          <w:color w:val="2F5496" w:themeColor="accent5" w:themeShade="BF"/>
          <w:sz w:val="36"/>
          <w:szCs w:val="48"/>
          <w:u w:val="single"/>
        </w:rPr>
        <w:t>Strument</w:t>
      </w:r>
      <w:r w:rsidR="00F532FE" w:rsidRPr="007D46D9">
        <w:rPr>
          <w:rFonts w:asciiTheme="minorHAnsi" w:hAnsiTheme="minorHAnsi" w:cstheme="minorHAnsi"/>
          <w:b/>
          <w:color w:val="2F5496" w:themeColor="accent5" w:themeShade="BF"/>
          <w:sz w:val="36"/>
          <w:szCs w:val="48"/>
          <w:u w:val="single"/>
        </w:rPr>
        <w:t>i</w:t>
      </w:r>
      <w:r w:rsidR="0047512E" w:rsidRPr="007D46D9">
        <w:rPr>
          <w:rFonts w:asciiTheme="minorHAnsi" w:hAnsiTheme="minorHAnsi" w:cstheme="minorHAnsi"/>
          <w:b/>
          <w:color w:val="2F5496" w:themeColor="accent5" w:themeShade="BF"/>
          <w:sz w:val="36"/>
          <w:szCs w:val="48"/>
          <w:u w:val="single"/>
        </w:rPr>
        <w:t xml:space="preserve"> </w:t>
      </w:r>
      <w:r w:rsidR="00B917E5" w:rsidRPr="007D46D9">
        <w:rPr>
          <w:rFonts w:asciiTheme="minorHAnsi" w:hAnsiTheme="minorHAnsi" w:cstheme="minorHAnsi"/>
          <w:b/>
          <w:color w:val="2F5496" w:themeColor="accent5" w:themeShade="BF"/>
          <w:sz w:val="36"/>
          <w:szCs w:val="48"/>
          <w:u w:val="single"/>
        </w:rPr>
        <w:t>informativi e formativi</w:t>
      </w:r>
    </w:p>
    <w:p w14:paraId="309A334F" w14:textId="16675D02" w:rsidR="004D7760" w:rsidRPr="007D46D9" w:rsidRDefault="004D7760" w:rsidP="00A71461">
      <w:pPr>
        <w:spacing w:before="120" w:after="0" w:line="240" w:lineRule="auto"/>
        <w:ind w:left="567"/>
        <w:jc w:val="left"/>
        <w:rPr>
          <w:rFonts w:asciiTheme="minorHAnsi" w:hAnsiTheme="minorHAnsi" w:cstheme="minorHAnsi"/>
          <w:b/>
          <w:color w:val="2F5496" w:themeColor="accent5" w:themeShade="BF"/>
          <w:sz w:val="40"/>
          <w:szCs w:val="48"/>
        </w:rPr>
      </w:pPr>
    </w:p>
    <w:p w14:paraId="1667D019" w14:textId="77777777" w:rsidR="00A932B2" w:rsidRPr="007D46D9" w:rsidRDefault="00A932B2" w:rsidP="00A71461">
      <w:pPr>
        <w:spacing w:before="120" w:after="0" w:line="240" w:lineRule="auto"/>
        <w:ind w:left="567"/>
        <w:jc w:val="left"/>
        <w:rPr>
          <w:rFonts w:asciiTheme="minorHAnsi" w:hAnsiTheme="minorHAnsi" w:cstheme="minorHAnsi"/>
          <w:b/>
          <w:color w:val="2F5496" w:themeColor="accent5" w:themeShade="BF"/>
          <w:sz w:val="40"/>
          <w:szCs w:val="48"/>
        </w:rPr>
      </w:pPr>
    </w:p>
    <w:p w14:paraId="6FC5D786" w14:textId="7291FCE4" w:rsidR="00C01B34" w:rsidRPr="007D46D9" w:rsidRDefault="00C01B34" w:rsidP="00C01B34">
      <w:pPr>
        <w:spacing w:before="120" w:after="0" w:line="240" w:lineRule="auto"/>
        <w:ind w:left="567"/>
        <w:rPr>
          <w:rFonts w:asciiTheme="minorHAnsi" w:hAnsiTheme="minorHAnsi" w:cstheme="minorHAnsi"/>
        </w:rPr>
      </w:pPr>
      <w:r w:rsidRPr="007D46D9">
        <w:rPr>
          <w:rFonts w:asciiTheme="minorHAnsi" w:hAnsiTheme="minorHAnsi" w:cstheme="minorHAnsi"/>
        </w:rPr>
        <w:t xml:space="preserve">Versione: </w:t>
      </w:r>
      <w:r w:rsidR="00567EE4">
        <w:rPr>
          <w:rFonts w:asciiTheme="minorHAnsi" w:hAnsiTheme="minorHAnsi" w:cstheme="minorHAnsi"/>
        </w:rPr>
        <w:t>1</w:t>
      </w:r>
      <w:r w:rsidRPr="007D46D9">
        <w:rPr>
          <w:rFonts w:asciiTheme="minorHAnsi" w:hAnsiTheme="minorHAnsi" w:cstheme="minorHAnsi"/>
        </w:rPr>
        <w:t>.0</w:t>
      </w:r>
    </w:p>
    <w:p w14:paraId="40423BF5" w14:textId="75BCE0C7" w:rsidR="00DD7646" w:rsidRPr="007D46D9" w:rsidRDefault="00DD7646" w:rsidP="00A71461">
      <w:pPr>
        <w:spacing w:before="120" w:after="0" w:line="240" w:lineRule="auto"/>
        <w:rPr>
          <w:rFonts w:asciiTheme="minorHAnsi" w:hAnsiTheme="minorHAnsi" w:cstheme="minorHAnsi"/>
        </w:rPr>
      </w:pPr>
      <w:r w:rsidRPr="007D46D9">
        <w:rPr>
          <w:rFonts w:asciiTheme="minorHAnsi" w:hAnsiTheme="minorHAnsi" w:cstheme="minorHAnsi"/>
        </w:rPr>
        <w:br w:type="page"/>
      </w:r>
    </w:p>
    <w:p w14:paraId="4802EFBC" w14:textId="77777777" w:rsidR="000E590D" w:rsidRPr="00DB242D" w:rsidRDefault="000E590D" w:rsidP="00A71461">
      <w:pPr>
        <w:pStyle w:val="Heading1"/>
        <w:spacing w:before="120" w:after="0"/>
        <w:rPr>
          <w:rFonts w:asciiTheme="minorHAnsi" w:hAnsiTheme="minorHAnsi" w:cstheme="minorHAnsi"/>
        </w:rPr>
      </w:pPr>
    </w:p>
    <w:sdt>
      <w:sdtPr>
        <w:rPr>
          <w:rFonts w:asciiTheme="minorHAnsi" w:eastAsiaTheme="minorHAnsi" w:hAnsiTheme="minorHAnsi" w:cstheme="minorHAnsi"/>
          <w:b w:val="0"/>
          <w:bCs w:val="0"/>
          <w:color w:val="auto"/>
          <w:sz w:val="22"/>
          <w:szCs w:val="22"/>
          <w:lang w:eastAsia="en-US"/>
        </w:rPr>
        <w:id w:val="-1221985496"/>
        <w:docPartObj>
          <w:docPartGallery w:val="Table of Contents"/>
          <w:docPartUnique/>
        </w:docPartObj>
      </w:sdtPr>
      <w:sdtEndPr/>
      <w:sdtContent>
        <w:p w14:paraId="0B9EB184" w14:textId="3884D966" w:rsidR="004A51E0" w:rsidRPr="00DB242D" w:rsidRDefault="004A51E0" w:rsidP="00A71461">
          <w:pPr>
            <w:pStyle w:val="TOCHeading"/>
            <w:spacing w:before="120" w:after="0" w:line="240" w:lineRule="auto"/>
            <w:rPr>
              <w:rFonts w:asciiTheme="minorHAnsi" w:hAnsiTheme="minorHAnsi" w:cstheme="minorHAnsi"/>
              <w:b w:val="0"/>
            </w:rPr>
          </w:pPr>
          <w:r w:rsidRPr="00DB242D">
            <w:rPr>
              <w:rFonts w:asciiTheme="minorHAnsi" w:hAnsiTheme="minorHAnsi" w:cstheme="minorHAnsi"/>
              <w:b w:val="0"/>
            </w:rPr>
            <w:t>Sommario</w:t>
          </w:r>
        </w:p>
        <w:p w14:paraId="1E713FE1" w14:textId="58621027" w:rsidR="00BD7C32" w:rsidRDefault="004A51E0">
          <w:pPr>
            <w:pStyle w:val="TOC1"/>
            <w:tabs>
              <w:tab w:val="right" w:leader="dot" w:pos="9628"/>
            </w:tabs>
            <w:rPr>
              <w:rFonts w:eastAsiaTheme="minorEastAsia" w:cstheme="minorBidi"/>
              <w:b w:val="0"/>
              <w:bCs w:val="0"/>
              <w:i w:val="0"/>
              <w:iCs w:val="0"/>
              <w:noProof/>
              <w:sz w:val="22"/>
              <w:szCs w:val="22"/>
              <w:lang w:eastAsia="it-IT"/>
            </w:rPr>
          </w:pPr>
          <w:r w:rsidRPr="00DB242D">
            <w:fldChar w:fldCharType="begin"/>
          </w:r>
          <w:r w:rsidRPr="00DB242D">
            <w:instrText xml:space="preserve"> TOC \o "1-3" \h \z \u </w:instrText>
          </w:r>
          <w:r w:rsidRPr="00DB242D">
            <w:fldChar w:fldCharType="separate"/>
          </w:r>
          <w:hyperlink w:anchor="_Toc81563430" w:history="1">
            <w:r w:rsidR="00BD7C32" w:rsidRPr="00F3315E">
              <w:rPr>
                <w:rStyle w:val="Hyperlink"/>
                <w:noProof/>
              </w:rPr>
              <w:t>Premessa</w:t>
            </w:r>
            <w:r w:rsidR="00BD7C32">
              <w:rPr>
                <w:noProof/>
                <w:webHidden/>
              </w:rPr>
              <w:tab/>
            </w:r>
            <w:r w:rsidR="00590976">
              <w:rPr>
                <w:noProof/>
                <w:webHidden/>
              </w:rPr>
              <w:t>3</w:t>
            </w:r>
          </w:hyperlink>
        </w:p>
        <w:p w14:paraId="79AC6F41" w14:textId="6E3C2D11" w:rsidR="00BD7C32" w:rsidRDefault="00B8016B">
          <w:pPr>
            <w:pStyle w:val="TOC2"/>
            <w:tabs>
              <w:tab w:val="left" w:pos="600"/>
              <w:tab w:val="right" w:leader="dot" w:pos="9628"/>
            </w:tabs>
            <w:rPr>
              <w:rFonts w:eastAsiaTheme="minorEastAsia" w:cstheme="minorBidi"/>
              <w:b w:val="0"/>
              <w:bCs w:val="0"/>
              <w:noProof/>
              <w:lang w:eastAsia="it-IT"/>
            </w:rPr>
          </w:pPr>
          <w:hyperlink w:anchor="_Toc81563431" w:history="1">
            <w:r w:rsidR="00BD7C32" w:rsidRPr="00F3315E">
              <w:rPr>
                <w:rStyle w:val="Hyperlink"/>
                <w:noProof/>
              </w:rPr>
              <w:t>1.</w:t>
            </w:r>
            <w:r w:rsidR="00BD7C32">
              <w:rPr>
                <w:rFonts w:eastAsiaTheme="minorEastAsia" w:cstheme="minorBidi"/>
                <w:b w:val="0"/>
                <w:bCs w:val="0"/>
                <w:noProof/>
                <w:lang w:eastAsia="it-IT"/>
              </w:rPr>
              <w:tab/>
            </w:r>
            <w:r w:rsidR="00BD7C32" w:rsidRPr="00F3315E">
              <w:rPr>
                <w:rStyle w:val="Hyperlink"/>
                <w:noProof/>
              </w:rPr>
              <w:t>l’architettura del KIT di riuso della Comunità OCPA</w:t>
            </w:r>
            <w:r w:rsidR="00BD7C32">
              <w:rPr>
                <w:noProof/>
                <w:webHidden/>
              </w:rPr>
              <w:tab/>
            </w:r>
            <w:r w:rsidR="00BD7C32">
              <w:rPr>
                <w:noProof/>
                <w:webHidden/>
              </w:rPr>
              <w:fldChar w:fldCharType="begin"/>
            </w:r>
            <w:r w:rsidR="00BD7C32">
              <w:rPr>
                <w:noProof/>
                <w:webHidden/>
              </w:rPr>
              <w:instrText xml:space="preserve"> PAGEREF _Toc81563431 \h </w:instrText>
            </w:r>
            <w:r w:rsidR="00BD7C32">
              <w:rPr>
                <w:noProof/>
                <w:webHidden/>
              </w:rPr>
            </w:r>
            <w:r w:rsidR="00BD7C32">
              <w:rPr>
                <w:noProof/>
                <w:webHidden/>
              </w:rPr>
              <w:fldChar w:fldCharType="separate"/>
            </w:r>
            <w:r w:rsidR="00590976">
              <w:rPr>
                <w:noProof/>
                <w:webHidden/>
              </w:rPr>
              <w:t>4</w:t>
            </w:r>
            <w:r w:rsidR="00BD7C32">
              <w:rPr>
                <w:noProof/>
                <w:webHidden/>
              </w:rPr>
              <w:fldChar w:fldCharType="end"/>
            </w:r>
          </w:hyperlink>
        </w:p>
        <w:p w14:paraId="67350C9E" w14:textId="6B06CCDC" w:rsidR="00BD7C32" w:rsidRDefault="00B8016B">
          <w:pPr>
            <w:pStyle w:val="TOC3"/>
            <w:tabs>
              <w:tab w:val="left" w:pos="1000"/>
              <w:tab w:val="right" w:leader="dot" w:pos="9628"/>
            </w:tabs>
            <w:rPr>
              <w:rFonts w:eastAsiaTheme="minorEastAsia" w:cstheme="minorBidi"/>
              <w:noProof/>
              <w:szCs w:val="22"/>
              <w:lang w:eastAsia="it-IT"/>
            </w:rPr>
          </w:pPr>
          <w:hyperlink w:anchor="_Toc81563432" w:history="1">
            <w:r w:rsidR="00BD7C32" w:rsidRPr="00F3315E">
              <w:rPr>
                <w:rStyle w:val="Hyperlink"/>
                <w:noProof/>
              </w:rPr>
              <w:t>1.1.</w:t>
            </w:r>
            <w:r w:rsidR="00BD7C32">
              <w:rPr>
                <w:rFonts w:eastAsiaTheme="minorEastAsia" w:cstheme="minorBidi"/>
                <w:noProof/>
                <w:szCs w:val="22"/>
                <w:lang w:eastAsia="it-IT"/>
              </w:rPr>
              <w:tab/>
            </w:r>
            <w:r w:rsidR="00BD7C32" w:rsidRPr="00F3315E">
              <w:rPr>
                <w:rStyle w:val="Hyperlink"/>
                <w:noProof/>
              </w:rPr>
              <w:t>Gli elementi generali del riuso</w:t>
            </w:r>
            <w:r w:rsidR="00BD7C32">
              <w:rPr>
                <w:noProof/>
                <w:webHidden/>
              </w:rPr>
              <w:tab/>
            </w:r>
            <w:r w:rsidR="00BD7C32">
              <w:rPr>
                <w:noProof/>
                <w:webHidden/>
              </w:rPr>
              <w:fldChar w:fldCharType="begin"/>
            </w:r>
            <w:r w:rsidR="00BD7C32">
              <w:rPr>
                <w:noProof/>
                <w:webHidden/>
              </w:rPr>
              <w:instrText xml:space="preserve"> PAGEREF _Toc81563432 \h </w:instrText>
            </w:r>
            <w:r w:rsidR="00BD7C32">
              <w:rPr>
                <w:noProof/>
                <w:webHidden/>
              </w:rPr>
            </w:r>
            <w:r w:rsidR="00BD7C32">
              <w:rPr>
                <w:noProof/>
                <w:webHidden/>
              </w:rPr>
              <w:fldChar w:fldCharType="separate"/>
            </w:r>
            <w:r w:rsidR="00590976">
              <w:rPr>
                <w:noProof/>
                <w:webHidden/>
              </w:rPr>
              <w:t>9</w:t>
            </w:r>
            <w:r w:rsidR="00BD7C32">
              <w:rPr>
                <w:noProof/>
                <w:webHidden/>
              </w:rPr>
              <w:fldChar w:fldCharType="end"/>
            </w:r>
          </w:hyperlink>
        </w:p>
        <w:p w14:paraId="7931FAE9" w14:textId="7366A6C1" w:rsidR="00BD7C32" w:rsidRDefault="00B8016B">
          <w:pPr>
            <w:pStyle w:val="TOC3"/>
            <w:tabs>
              <w:tab w:val="left" w:pos="1000"/>
              <w:tab w:val="right" w:leader="dot" w:pos="9628"/>
            </w:tabs>
            <w:rPr>
              <w:rFonts w:eastAsiaTheme="minorEastAsia" w:cstheme="minorBidi"/>
              <w:noProof/>
              <w:szCs w:val="22"/>
              <w:lang w:eastAsia="it-IT"/>
            </w:rPr>
          </w:pPr>
          <w:hyperlink w:anchor="_Toc81563433" w:history="1">
            <w:r w:rsidR="00BD7C32" w:rsidRPr="00F3315E">
              <w:rPr>
                <w:rStyle w:val="Hyperlink"/>
                <w:noProof/>
              </w:rPr>
              <w:t>1.2.</w:t>
            </w:r>
            <w:r w:rsidR="00BD7C32">
              <w:rPr>
                <w:rFonts w:eastAsiaTheme="minorEastAsia" w:cstheme="minorBidi"/>
                <w:noProof/>
                <w:szCs w:val="22"/>
                <w:lang w:eastAsia="it-IT"/>
              </w:rPr>
              <w:tab/>
            </w:r>
            <w:r w:rsidR="00BD7C32" w:rsidRPr="00F3315E">
              <w:rPr>
                <w:rStyle w:val="Hyperlink"/>
                <w:noProof/>
              </w:rPr>
              <w:t>Gli elementi base per dare corso alla costituzione della Comunità</w:t>
            </w:r>
            <w:r w:rsidR="00BD7C32">
              <w:rPr>
                <w:noProof/>
                <w:webHidden/>
              </w:rPr>
              <w:tab/>
            </w:r>
            <w:r w:rsidR="00BD7C32">
              <w:rPr>
                <w:noProof/>
                <w:webHidden/>
              </w:rPr>
              <w:fldChar w:fldCharType="begin"/>
            </w:r>
            <w:r w:rsidR="00BD7C32">
              <w:rPr>
                <w:noProof/>
                <w:webHidden/>
              </w:rPr>
              <w:instrText xml:space="preserve"> PAGEREF _Toc81563433 \h </w:instrText>
            </w:r>
            <w:r w:rsidR="00BD7C32">
              <w:rPr>
                <w:noProof/>
                <w:webHidden/>
              </w:rPr>
            </w:r>
            <w:r w:rsidR="00BD7C32">
              <w:rPr>
                <w:noProof/>
                <w:webHidden/>
              </w:rPr>
              <w:fldChar w:fldCharType="separate"/>
            </w:r>
            <w:r w:rsidR="00590976">
              <w:rPr>
                <w:noProof/>
                <w:webHidden/>
              </w:rPr>
              <w:t>11</w:t>
            </w:r>
            <w:r w:rsidR="00BD7C32">
              <w:rPr>
                <w:noProof/>
                <w:webHidden/>
              </w:rPr>
              <w:fldChar w:fldCharType="end"/>
            </w:r>
          </w:hyperlink>
        </w:p>
        <w:p w14:paraId="0D73C3F8" w14:textId="1CAB7E10" w:rsidR="00BD7C32" w:rsidRDefault="00B8016B">
          <w:pPr>
            <w:pStyle w:val="TOC2"/>
            <w:tabs>
              <w:tab w:val="left" w:pos="600"/>
              <w:tab w:val="right" w:leader="dot" w:pos="9628"/>
            </w:tabs>
            <w:rPr>
              <w:rFonts w:eastAsiaTheme="minorEastAsia" w:cstheme="minorBidi"/>
              <w:b w:val="0"/>
              <w:bCs w:val="0"/>
              <w:noProof/>
              <w:lang w:eastAsia="it-IT"/>
            </w:rPr>
          </w:pPr>
          <w:hyperlink w:anchor="_Toc81563434" w:history="1">
            <w:r w:rsidR="00BD7C32" w:rsidRPr="00F3315E">
              <w:rPr>
                <w:rStyle w:val="Hyperlink"/>
                <w:noProof/>
              </w:rPr>
              <w:t>2.</w:t>
            </w:r>
            <w:r w:rsidR="00BD7C32">
              <w:rPr>
                <w:rFonts w:eastAsiaTheme="minorEastAsia" w:cstheme="minorBidi"/>
                <w:b w:val="0"/>
                <w:bCs w:val="0"/>
                <w:noProof/>
                <w:lang w:eastAsia="it-IT"/>
              </w:rPr>
              <w:tab/>
            </w:r>
            <w:r w:rsidR="00BD7C32" w:rsidRPr="00F3315E">
              <w:rPr>
                <w:rStyle w:val="Hyperlink"/>
                <w:noProof/>
              </w:rPr>
              <w:t>Amministrazioni che adottano la pratica del KIT</w:t>
            </w:r>
            <w:r w:rsidR="00BD7C32">
              <w:rPr>
                <w:noProof/>
                <w:webHidden/>
              </w:rPr>
              <w:tab/>
            </w:r>
            <w:r w:rsidR="00BD7C32">
              <w:rPr>
                <w:noProof/>
                <w:webHidden/>
              </w:rPr>
              <w:fldChar w:fldCharType="begin"/>
            </w:r>
            <w:r w:rsidR="00BD7C32">
              <w:rPr>
                <w:noProof/>
                <w:webHidden/>
              </w:rPr>
              <w:instrText xml:space="preserve"> PAGEREF _Toc81563434 \h </w:instrText>
            </w:r>
            <w:r w:rsidR="00BD7C32">
              <w:rPr>
                <w:noProof/>
                <w:webHidden/>
              </w:rPr>
            </w:r>
            <w:r w:rsidR="00BD7C32">
              <w:rPr>
                <w:noProof/>
                <w:webHidden/>
              </w:rPr>
              <w:fldChar w:fldCharType="separate"/>
            </w:r>
            <w:r w:rsidR="00590976">
              <w:rPr>
                <w:noProof/>
                <w:webHidden/>
              </w:rPr>
              <w:t>12</w:t>
            </w:r>
            <w:r w:rsidR="00BD7C32">
              <w:rPr>
                <w:noProof/>
                <w:webHidden/>
              </w:rPr>
              <w:fldChar w:fldCharType="end"/>
            </w:r>
          </w:hyperlink>
        </w:p>
        <w:p w14:paraId="620CD876" w14:textId="2D31B65F" w:rsidR="004A51E0" w:rsidRPr="00DB242D" w:rsidRDefault="004A51E0" w:rsidP="00A71461">
          <w:pPr>
            <w:spacing w:before="120" w:after="0" w:line="240" w:lineRule="auto"/>
            <w:rPr>
              <w:rFonts w:asciiTheme="minorHAnsi" w:hAnsiTheme="minorHAnsi" w:cstheme="minorHAnsi"/>
            </w:rPr>
          </w:pPr>
          <w:r w:rsidRPr="00DB242D">
            <w:rPr>
              <w:rFonts w:asciiTheme="minorHAnsi" w:hAnsiTheme="minorHAnsi" w:cstheme="minorHAnsi"/>
              <w:b/>
              <w:bCs/>
            </w:rPr>
            <w:fldChar w:fldCharType="end"/>
          </w:r>
        </w:p>
      </w:sdtContent>
    </w:sdt>
    <w:p w14:paraId="1BAB38AB" w14:textId="77777777" w:rsidR="00DD7646" w:rsidRPr="00DB242D" w:rsidRDefault="00DD7646" w:rsidP="00A71461">
      <w:pPr>
        <w:spacing w:before="120" w:after="0" w:line="240" w:lineRule="auto"/>
        <w:rPr>
          <w:rFonts w:asciiTheme="minorHAnsi" w:hAnsiTheme="minorHAnsi" w:cstheme="minorHAnsi"/>
        </w:rPr>
      </w:pPr>
      <w:r w:rsidRPr="00DB242D">
        <w:rPr>
          <w:rFonts w:asciiTheme="minorHAnsi" w:hAnsiTheme="minorHAnsi" w:cstheme="minorHAnsi"/>
        </w:rPr>
        <w:br w:type="page"/>
      </w:r>
    </w:p>
    <w:p w14:paraId="12A9B770" w14:textId="77777777" w:rsidR="00B62729" w:rsidRPr="00DB242D" w:rsidRDefault="00B62729" w:rsidP="00A71461">
      <w:pPr>
        <w:pStyle w:val="Heading1"/>
        <w:spacing w:before="120" w:after="0"/>
        <w:rPr>
          <w:rFonts w:asciiTheme="minorHAnsi" w:hAnsiTheme="minorHAnsi" w:cstheme="minorHAnsi"/>
        </w:rPr>
      </w:pPr>
      <w:bookmarkStart w:id="1" w:name="_Toc81563430"/>
      <w:r w:rsidRPr="00DB242D">
        <w:rPr>
          <w:rFonts w:asciiTheme="minorHAnsi" w:hAnsiTheme="minorHAnsi" w:cstheme="minorHAnsi"/>
        </w:rPr>
        <w:lastRenderedPageBreak/>
        <w:t>Premessa</w:t>
      </w:r>
      <w:bookmarkEnd w:id="1"/>
    </w:p>
    <w:p w14:paraId="4F5943F8" w14:textId="77777777" w:rsidR="00103BE9" w:rsidRDefault="00103BE9" w:rsidP="00103BE9">
      <w:pPr>
        <w:contextualSpacing/>
        <w:rPr>
          <w:rFonts w:ascii="Calibri" w:eastAsia="Calibri" w:hAnsi="Calibri" w:cs="Times New Roman"/>
        </w:rPr>
      </w:pPr>
      <w:bookmarkStart w:id="2" w:name="_Hlk81559229"/>
      <w:bookmarkStart w:id="3" w:name="_Hlk532207513"/>
    </w:p>
    <w:p w14:paraId="59B965A3" w14:textId="329BA42A" w:rsidR="00103BE9" w:rsidRPr="00103BE9" w:rsidRDefault="00103BE9" w:rsidP="00103BE9">
      <w:pPr>
        <w:contextualSpacing/>
        <w:rPr>
          <w:rFonts w:ascii="Calibri" w:eastAsia="Calibri" w:hAnsi="Calibri" w:cs="Times New Roman"/>
        </w:rPr>
      </w:pPr>
      <w:r w:rsidRPr="00103BE9">
        <w:rPr>
          <w:rFonts w:ascii="Calibri" w:eastAsia="Calibri" w:hAnsi="Calibri" w:cs="Times New Roman"/>
        </w:rPr>
        <w:t xml:space="preserve">Il documento affronta </w:t>
      </w:r>
      <w:r w:rsidRPr="00103BE9">
        <w:rPr>
          <w:rFonts w:ascii="Calibri" w:eastAsia="Calibri" w:hAnsi="Calibri" w:cs="Times New Roman"/>
          <w:b/>
          <w:bCs/>
        </w:rPr>
        <w:t>l’ambito</w:t>
      </w:r>
      <w:r w:rsidRPr="00103BE9">
        <w:rPr>
          <w:rFonts w:ascii="Calibri" w:eastAsia="Calibri" w:hAnsi="Calibri" w:cs="Times New Roman"/>
        </w:rPr>
        <w:t xml:space="preserve"> </w:t>
      </w:r>
      <w:r>
        <w:rPr>
          <w:rFonts w:ascii="Calibri" w:eastAsia="Calibri" w:hAnsi="Calibri" w:cs="Times New Roman"/>
          <w:b/>
          <w:bCs/>
        </w:rPr>
        <w:t>informativo/formativo</w:t>
      </w:r>
      <w:r w:rsidRPr="00103BE9">
        <w:rPr>
          <w:rFonts w:ascii="Calibri" w:eastAsia="Calibri" w:hAnsi="Calibri" w:cs="Times New Roman"/>
        </w:rPr>
        <w:t xml:space="preserve"> nella </w:t>
      </w:r>
      <w:r w:rsidRPr="00103BE9">
        <w:rPr>
          <w:rFonts w:ascii="Calibri" w:eastAsia="Calibri" w:hAnsi="Calibri" w:cs="Times New Roman"/>
          <w:b/>
          <w:bCs/>
          <w:u w:val="single"/>
        </w:rPr>
        <w:t>Fase di Costituzione</w:t>
      </w:r>
      <w:r w:rsidRPr="00103BE9">
        <w:rPr>
          <w:rFonts w:ascii="Calibri" w:eastAsia="Calibri" w:hAnsi="Calibri" w:cs="Times New Roman"/>
        </w:rPr>
        <w:t xml:space="preserve"> di una Comunità all’interno di un percorso che attraversa le fasi del ciclo di vita che la caratterizzano: Costituzione (A), Realizzazione (B) e Gestione (C).</w:t>
      </w:r>
    </w:p>
    <w:p w14:paraId="604D61BD" w14:textId="3E4DBD1E" w:rsidR="00C01B34" w:rsidRPr="00ED2369" w:rsidRDefault="00C01B34" w:rsidP="00C01B34">
      <w:pPr>
        <w:spacing w:before="120" w:after="0" w:line="240" w:lineRule="auto"/>
        <w:rPr>
          <w:rFonts w:asciiTheme="minorHAnsi" w:hAnsiTheme="minorHAnsi" w:cstheme="minorHAnsi"/>
        </w:rPr>
      </w:pPr>
      <w:r w:rsidRPr="00ED2369">
        <w:rPr>
          <w:rFonts w:asciiTheme="minorHAnsi" w:hAnsiTheme="minorHAnsi" w:cstheme="minorHAnsi"/>
        </w:rPr>
        <w:t xml:space="preserve">Nel dettaglio il testo affronta i </w:t>
      </w:r>
      <w:r w:rsidR="007A2483" w:rsidRPr="00ED2369">
        <w:rPr>
          <w:rFonts w:asciiTheme="minorHAnsi" w:hAnsiTheme="minorHAnsi" w:cstheme="minorHAnsi"/>
        </w:rPr>
        <w:t xml:space="preserve">seguenti </w:t>
      </w:r>
      <w:r w:rsidRPr="00ED2369">
        <w:rPr>
          <w:rFonts w:asciiTheme="minorHAnsi" w:hAnsiTheme="minorHAnsi" w:cstheme="minorHAnsi"/>
        </w:rPr>
        <w:t>macro- argomenti</w:t>
      </w:r>
      <w:r w:rsidR="007A2483" w:rsidRPr="00ED2369">
        <w:rPr>
          <w:rFonts w:asciiTheme="minorHAnsi" w:hAnsiTheme="minorHAnsi" w:cstheme="minorHAnsi"/>
        </w:rPr>
        <w:t>.</w:t>
      </w:r>
    </w:p>
    <w:p w14:paraId="48E1B075" w14:textId="75F4E78C" w:rsidR="00C01B34" w:rsidRPr="00ED2369" w:rsidRDefault="00C01B34" w:rsidP="00C01B34">
      <w:pPr>
        <w:spacing w:before="120" w:after="0" w:line="240" w:lineRule="auto"/>
        <w:rPr>
          <w:rFonts w:asciiTheme="minorHAnsi" w:hAnsiTheme="minorHAnsi" w:cstheme="minorHAnsi"/>
        </w:rPr>
      </w:pPr>
      <w:r w:rsidRPr="00ED2369">
        <w:rPr>
          <w:rFonts w:asciiTheme="minorHAnsi" w:hAnsiTheme="minorHAnsi" w:cstheme="minorHAnsi"/>
        </w:rPr>
        <w:t>Viene esposta</w:t>
      </w:r>
      <w:r w:rsidR="004922BA" w:rsidRPr="00ED2369">
        <w:rPr>
          <w:rFonts w:asciiTheme="minorHAnsi" w:hAnsiTheme="minorHAnsi" w:cstheme="minorHAnsi"/>
        </w:rPr>
        <w:t xml:space="preserve"> </w:t>
      </w:r>
      <w:r w:rsidRPr="00ED2369">
        <w:rPr>
          <w:rFonts w:asciiTheme="minorHAnsi" w:hAnsiTheme="minorHAnsi" w:cstheme="minorHAnsi"/>
        </w:rPr>
        <w:t xml:space="preserve">la descrizione del KIT di riuso della Comunità con la presentazione dell’architettura del contenitore degli strumenti e la classificazione di questi ultimi. </w:t>
      </w:r>
      <w:r w:rsidR="00C219D2" w:rsidRPr="00ED2369">
        <w:rPr>
          <w:rFonts w:asciiTheme="minorHAnsi" w:hAnsiTheme="minorHAnsi" w:cstheme="minorHAnsi"/>
        </w:rPr>
        <w:t>Ѐ</w:t>
      </w:r>
      <w:r w:rsidRPr="00ED2369">
        <w:rPr>
          <w:rFonts w:asciiTheme="minorHAnsi" w:hAnsiTheme="minorHAnsi" w:cstheme="minorHAnsi"/>
        </w:rPr>
        <w:t xml:space="preserve"> spiegata nel dettaglio l</w:t>
      </w:r>
      <w:r w:rsidR="00C219D2" w:rsidRPr="00ED2369">
        <w:rPr>
          <w:rFonts w:asciiTheme="minorHAnsi" w:hAnsiTheme="minorHAnsi" w:cstheme="minorHAnsi"/>
        </w:rPr>
        <w:t>’</w:t>
      </w:r>
      <w:r w:rsidRPr="00ED2369">
        <w:rPr>
          <w:rFonts w:asciiTheme="minorHAnsi" w:hAnsiTheme="minorHAnsi" w:cstheme="minorHAnsi"/>
        </w:rPr>
        <w:t xml:space="preserve">organizzazione del KIT e le modalità di accesso al materiale. IL KIT assume un compito importante tra le Amministrazioni, perché costituisce il veicolo standardizzato di passaggio della conoscenza tra di esse. In questo </w:t>
      </w:r>
      <w:r w:rsidR="003900B0" w:rsidRPr="00ED2369">
        <w:rPr>
          <w:rFonts w:asciiTheme="minorHAnsi" w:hAnsiTheme="minorHAnsi" w:cstheme="minorHAnsi"/>
        </w:rPr>
        <w:t>senso</w:t>
      </w:r>
      <w:r w:rsidR="005A5A01" w:rsidRPr="00ED2369">
        <w:rPr>
          <w:rFonts w:asciiTheme="minorHAnsi" w:hAnsiTheme="minorHAnsi" w:cstheme="minorHAnsi"/>
        </w:rPr>
        <w:t>,</w:t>
      </w:r>
      <w:r w:rsidR="003900B0" w:rsidRPr="00ED2369">
        <w:rPr>
          <w:rFonts w:asciiTheme="minorHAnsi" w:hAnsiTheme="minorHAnsi" w:cstheme="minorHAnsi"/>
        </w:rPr>
        <w:t xml:space="preserve"> </w:t>
      </w:r>
      <w:r w:rsidRPr="00ED2369">
        <w:rPr>
          <w:rFonts w:asciiTheme="minorHAnsi" w:hAnsiTheme="minorHAnsi" w:cstheme="minorHAnsi"/>
        </w:rPr>
        <w:t xml:space="preserve">obiettivo del KIT è quello di avere la suo interno il massimo dell’informazione e dell’esperienza possibile da trasferire. Questo per favorire la conoscenza dei temi di Riuso, Comunità, accesso alle esperienze raccontate dalle pratiche. Per questo in una sezione finale di questo documento sono previste le descrizioni </w:t>
      </w:r>
      <w:r w:rsidR="00762F3A" w:rsidRPr="00ED2369">
        <w:rPr>
          <w:rFonts w:asciiTheme="minorHAnsi" w:hAnsiTheme="minorHAnsi" w:cstheme="minorHAnsi"/>
        </w:rPr>
        <w:t>d</w:t>
      </w:r>
      <w:r w:rsidRPr="00ED2369">
        <w:rPr>
          <w:rFonts w:asciiTheme="minorHAnsi" w:hAnsiTheme="minorHAnsi" w:cstheme="minorHAnsi"/>
        </w:rPr>
        <w:t>i alcuni riferimenti operativi e organizzativi chiave per comprendere questi temi. Per gli approfondimenti tematici si rimanda alle 3 linee guida caratterizzanti il progetto OCPA, che ha prodotto tutto il materiale a disposizione.</w:t>
      </w:r>
    </w:p>
    <w:p w14:paraId="1EE16BCE" w14:textId="32F09925" w:rsidR="004216B6" w:rsidRPr="00ED2369" w:rsidRDefault="004216B6" w:rsidP="00C01B34">
      <w:pPr>
        <w:spacing w:before="120" w:after="0" w:line="240" w:lineRule="auto"/>
        <w:rPr>
          <w:rFonts w:asciiTheme="minorHAnsi" w:hAnsiTheme="minorHAnsi" w:cstheme="minorHAnsi"/>
        </w:rPr>
      </w:pPr>
      <w:r w:rsidRPr="00ED2369">
        <w:rPr>
          <w:rFonts w:asciiTheme="minorHAnsi" w:hAnsiTheme="minorHAnsi" w:cstheme="minorHAnsi"/>
        </w:rPr>
        <w:t xml:space="preserve">Nel documento esiste anche una sezione a supporto di un Proponente </w:t>
      </w:r>
      <w:r w:rsidR="002F3BBD" w:rsidRPr="00ED2369">
        <w:rPr>
          <w:rFonts w:asciiTheme="minorHAnsi" w:hAnsiTheme="minorHAnsi" w:cstheme="minorHAnsi"/>
        </w:rPr>
        <w:t>per inquadrare la problematica del riuso delle pratiche e/o soluzioni. Essa contiene elementi conoscitivi di base, rimandando per approfondimenti alle linee guida OCPA del KIT di riuso appositamente predisposte.</w:t>
      </w:r>
    </w:p>
    <w:p w14:paraId="587AA184" w14:textId="69D4CB62" w:rsidR="002F3BBD" w:rsidRPr="006F6179" w:rsidRDefault="002F3BBD" w:rsidP="00C01B34">
      <w:pPr>
        <w:spacing w:before="120" w:after="0" w:line="240" w:lineRule="auto"/>
        <w:rPr>
          <w:rFonts w:asciiTheme="minorHAnsi" w:hAnsiTheme="minorHAnsi" w:cstheme="minorHAnsi"/>
          <w:i/>
          <w:iCs/>
        </w:rPr>
      </w:pPr>
      <w:r w:rsidRPr="00ED2369">
        <w:rPr>
          <w:rFonts w:asciiTheme="minorHAnsi" w:hAnsiTheme="minorHAnsi" w:cstheme="minorHAnsi"/>
        </w:rPr>
        <w:t xml:space="preserve">Infine, il FORMAT riporta la possibilità di documentare eventuali Amministrazioni e/o Comunità che hanno adottato il KIT. In questo caso la tabella potrà essere </w:t>
      </w:r>
      <w:r w:rsidR="00D55732">
        <w:rPr>
          <w:rFonts w:asciiTheme="minorHAnsi" w:hAnsiTheme="minorHAnsi" w:cstheme="minorHAnsi"/>
        </w:rPr>
        <w:t>compilata</w:t>
      </w:r>
      <w:r w:rsidRPr="00ED2369">
        <w:rPr>
          <w:rFonts w:asciiTheme="minorHAnsi" w:hAnsiTheme="minorHAnsi" w:cstheme="minorHAnsi"/>
        </w:rPr>
        <w:t xml:space="preserve"> dal proponente con le proprie Amministrazioni</w:t>
      </w:r>
      <w:r w:rsidRPr="006F6179">
        <w:rPr>
          <w:rFonts w:asciiTheme="minorHAnsi" w:hAnsiTheme="minorHAnsi" w:cstheme="minorHAnsi"/>
          <w:i/>
          <w:iCs/>
        </w:rPr>
        <w:t>.</w:t>
      </w:r>
    </w:p>
    <w:p w14:paraId="5DBCD5CC" w14:textId="4C2343D4" w:rsidR="00DF307C" w:rsidRPr="006F6179" w:rsidRDefault="006F6179" w:rsidP="00171667">
      <w:pPr>
        <w:pStyle w:val="Heading2"/>
        <w:rPr>
          <w:rFonts w:asciiTheme="minorHAnsi" w:hAnsiTheme="minorHAnsi" w:cstheme="minorHAnsi"/>
        </w:rPr>
      </w:pPr>
      <w:bookmarkStart w:id="4" w:name="_Toc43631111"/>
      <w:bookmarkStart w:id="5" w:name="_Toc81563431"/>
      <w:bookmarkEnd w:id="2"/>
      <w:r w:rsidRPr="006F6179">
        <w:rPr>
          <w:rFonts w:asciiTheme="minorHAnsi" w:hAnsiTheme="minorHAnsi" w:cstheme="minorHAnsi"/>
        </w:rPr>
        <w:lastRenderedPageBreak/>
        <w:t>L</w:t>
      </w:r>
      <w:r w:rsidR="00DF307C" w:rsidRPr="006F6179">
        <w:rPr>
          <w:rFonts w:asciiTheme="minorHAnsi" w:hAnsiTheme="minorHAnsi" w:cstheme="minorHAnsi"/>
        </w:rPr>
        <w:t xml:space="preserve">’architettura del KIT di riuso </w:t>
      </w:r>
      <w:r w:rsidR="00F015A3" w:rsidRPr="006F6179">
        <w:rPr>
          <w:rFonts w:asciiTheme="minorHAnsi" w:hAnsiTheme="minorHAnsi" w:cstheme="minorHAnsi"/>
        </w:rPr>
        <w:t xml:space="preserve">della </w:t>
      </w:r>
      <w:r w:rsidR="00EC6A71" w:rsidRPr="006F6179">
        <w:rPr>
          <w:rFonts w:asciiTheme="minorHAnsi" w:hAnsiTheme="minorHAnsi" w:cstheme="minorHAnsi"/>
        </w:rPr>
        <w:t xml:space="preserve">Comunità </w:t>
      </w:r>
      <w:r w:rsidR="00DF307C" w:rsidRPr="006F6179">
        <w:rPr>
          <w:rFonts w:asciiTheme="minorHAnsi" w:hAnsiTheme="minorHAnsi" w:cstheme="minorHAnsi"/>
        </w:rPr>
        <w:t>OCPA</w:t>
      </w:r>
      <w:bookmarkEnd w:id="4"/>
      <w:bookmarkEnd w:id="5"/>
    </w:p>
    <w:p w14:paraId="714F1A03" w14:textId="13E25674" w:rsidR="009D1ADD" w:rsidRPr="006F6179" w:rsidRDefault="00DF307C" w:rsidP="00DF307C">
      <w:pPr>
        <w:spacing w:before="120"/>
        <w:rPr>
          <w:rFonts w:asciiTheme="minorHAnsi" w:hAnsiTheme="minorHAnsi" w:cstheme="minorHAnsi"/>
        </w:rPr>
      </w:pPr>
      <w:r w:rsidRPr="006F6179">
        <w:rPr>
          <w:rFonts w:asciiTheme="minorHAnsi" w:hAnsiTheme="minorHAnsi" w:cstheme="minorHAnsi"/>
        </w:rPr>
        <w:t>Il KIT raccoglie l’insieme di contenuti e rappresenta il contenitore formale organizzato che d</w:t>
      </w:r>
      <w:r w:rsidR="001A23FE">
        <w:rPr>
          <w:rFonts w:asciiTheme="minorHAnsi" w:hAnsiTheme="minorHAnsi" w:cstheme="minorHAnsi"/>
        </w:rPr>
        <w:t>à</w:t>
      </w:r>
      <w:r w:rsidRPr="006F6179">
        <w:rPr>
          <w:rFonts w:asciiTheme="minorHAnsi" w:hAnsiTheme="minorHAnsi" w:cstheme="minorHAnsi"/>
        </w:rPr>
        <w:t xml:space="preserve"> consistenza operativa alla pratica</w:t>
      </w:r>
      <w:r w:rsidR="009D1ADD" w:rsidRPr="006F6179">
        <w:rPr>
          <w:rFonts w:asciiTheme="minorHAnsi" w:hAnsiTheme="minorHAnsi" w:cstheme="minorHAnsi"/>
        </w:rPr>
        <w:t xml:space="preserve"> di costituzione, realizzazione e messa a regime di una Comunità</w:t>
      </w:r>
      <w:r w:rsidRPr="006F6179">
        <w:rPr>
          <w:rFonts w:asciiTheme="minorHAnsi" w:hAnsiTheme="minorHAnsi" w:cstheme="minorHAnsi"/>
        </w:rPr>
        <w:t>, consentendo di ripeterne l’uso a fronte di richiesta.</w:t>
      </w:r>
      <w:r w:rsidR="009D1ADD" w:rsidRPr="006F6179">
        <w:rPr>
          <w:rFonts w:asciiTheme="minorHAnsi" w:hAnsiTheme="minorHAnsi" w:cstheme="minorHAnsi"/>
        </w:rPr>
        <w:t xml:space="preserve"> </w:t>
      </w:r>
      <w:r w:rsidRPr="006F6179">
        <w:rPr>
          <w:rFonts w:asciiTheme="minorHAnsi" w:hAnsiTheme="minorHAnsi" w:cstheme="minorHAnsi"/>
        </w:rPr>
        <w:t>Per questo esso deve risiedere dentro un contesto organizzato in grado di so</w:t>
      </w:r>
      <w:r w:rsidR="00BE55C3">
        <w:rPr>
          <w:rFonts w:asciiTheme="minorHAnsi" w:hAnsiTheme="minorHAnsi" w:cstheme="minorHAnsi"/>
        </w:rPr>
        <w:t>d</w:t>
      </w:r>
      <w:r w:rsidRPr="006F6179">
        <w:rPr>
          <w:rFonts w:asciiTheme="minorHAnsi" w:hAnsiTheme="minorHAnsi" w:cstheme="minorHAnsi"/>
        </w:rPr>
        <w:t xml:space="preserve">disfare esigenze tecnologiche, organizzative e metodologiche di interazione tra Soggetti cedenti e riusanti. </w:t>
      </w:r>
    </w:p>
    <w:p w14:paraId="0EFD643A" w14:textId="3317F958" w:rsidR="00576369" w:rsidRPr="006F6179" w:rsidRDefault="00DF307C" w:rsidP="00DF307C">
      <w:pPr>
        <w:spacing w:before="120"/>
        <w:rPr>
          <w:rFonts w:asciiTheme="minorHAnsi" w:hAnsiTheme="minorHAnsi" w:cstheme="minorHAnsi"/>
        </w:rPr>
      </w:pPr>
      <w:r w:rsidRPr="006F6179">
        <w:rPr>
          <w:rFonts w:asciiTheme="minorHAnsi" w:hAnsiTheme="minorHAnsi" w:cstheme="minorHAnsi"/>
        </w:rPr>
        <w:t xml:space="preserve">A tal fine </w:t>
      </w:r>
      <w:r w:rsidR="009D1ADD" w:rsidRPr="006F6179">
        <w:rPr>
          <w:rFonts w:asciiTheme="minorHAnsi" w:hAnsiTheme="minorHAnsi" w:cstheme="minorHAnsi"/>
        </w:rPr>
        <w:t>il KIT, nella sua struttura</w:t>
      </w:r>
      <w:r w:rsidR="00B432E0">
        <w:rPr>
          <w:rFonts w:asciiTheme="minorHAnsi" w:hAnsiTheme="minorHAnsi" w:cstheme="minorHAnsi"/>
        </w:rPr>
        <w:t>,</w:t>
      </w:r>
      <w:r w:rsidR="009D1ADD" w:rsidRPr="006F6179">
        <w:rPr>
          <w:rFonts w:asciiTheme="minorHAnsi" w:hAnsiTheme="minorHAnsi" w:cstheme="minorHAnsi"/>
        </w:rPr>
        <w:t xml:space="preserve"> è stato predisposto in un </w:t>
      </w:r>
      <w:r w:rsidRPr="006F6179">
        <w:rPr>
          <w:rFonts w:asciiTheme="minorHAnsi" w:hAnsiTheme="minorHAnsi" w:cstheme="minorHAnsi"/>
        </w:rPr>
        <w:t xml:space="preserve">Repository che rappresenta la localizzazione digitale in rete </w:t>
      </w:r>
      <w:r w:rsidR="009D1ADD" w:rsidRPr="006F6179">
        <w:rPr>
          <w:rFonts w:asciiTheme="minorHAnsi" w:hAnsiTheme="minorHAnsi" w:cstheme="minorHAnsi"/>
        </w:rPr>
        <w:t xml:space="preserve">pubblica </w:t>
      </w:r>
      <w:r w:rsidRPr="006F6179">
        <w:rPr>
          <w:rFonts w:asciiTheme="minorHAnsi" w:hAnsiTheme="minorHAnsi" w:cstheme="minorHAnsi"/>
        </w:rPr>
        <w:t xml:space="preserve">del KIT. </w:t>
      </w:r>
      <w:r w:rsidR="00576369" w:rsidRPr="006F6179">
        <w:rPr>
          <w:rFonts w:asciiTheme="minorHAnsi" w:hAnsiTheme="minorHAnsi" w:cstheme="minorHAnsi"/>
        </w:rPr>
        <w:t>In questo ci si è uniforma</w:t>
      </w:r>
      <w:r w:rsidR="00F27C54">
        <w:rPr>
          <w:rFonts w:asciiTheme="minorHAnsi" w:hAnsiTheme="minorHAnsi" w:cstheme="minorHAnsi"/>
        </w:rPr>
        <w:t>t</w:t>
      </w:r>
      <w:r w:rsidR="00576369" w:rsidRPr="006F6179">
        <w:rPr>
          <w:rFonts w:asciiTheme="minorHAnsi" w:hAnsiTheme="minorHAnsi" w:cstheme="minorHAnsi"/>
        </w:rPr>
        <w:t xml:space="preserve">i al procedimento e </w:t>
      </w:r>
      <w:r w:rsidR="00F27C54">
        <w:rPr>
          <w:rFonts w:asciiTheme="minorHAnsi" w:hAnsiTheme="minorHAnsi" w:cstheme="minorHAnsi"/>
        </w:rPr>
        <w:t>al</w:t>
      </w:r>
      <w:r w:rsidR="00576369" w:rsidRPr="006F6179">
        <w:rPr>
          <w:rFonts w:asciiTheme="minorHAnsi" w:hAnsiTheme="minorHAnsi" w:cstheme="minorHAnsi"/>
        </w:rPr>
        <w:t xml:space="preserve">le indicazioni poste </w:t>
      </w:r>
      <w:r w:rsidRPr="006F6179">
        <w:rPr>
          <w:rFonts w:asciiTheme="minorHAnsi" w:hAnsiTheme="minorHAnsi" w:cstheme="minorHAnsi"/>
        </w:rPr>
        <w:t>nel contesto delle Linee guida AGID del 9 maggio 201</w:t>
      </w:r>
      <w:r w:rsidR="00576369" w:rsidRPr="006F6179">
        <w:rPr>
          <w:rFonts w:asciiTheme="minorHAnsi" w:hAnsiTheme="minorHAnsi" w:cstheme="minorHAnsi"/>
        </w:rPr>
        <w:t xml:space="preserve"> </w:t>
      </w:r>
      <w:r w:rsidRPr="006F6179">
        <w:rPr>
          <w:rFonts w:asciiTheme="minorHAnsi" w:hAnsiTheme="minorHAnsi" w:cstheme="minorHAnsi"/>
        </w:rPr>
        <w:t>e l’utilizzo di questi strumenti</w:t>
      </w:r>
      <w:r w:rsidR="00BE55C3">
        <w:rPr>
          <w:rFonts w:asciiTheme="minorHAnsi" w:hAnsiTheme="minorHAnsi" w:cstheme="minorHAnsi"/>
        </w:rPr>
        <w:t xml:space="preserve">, </w:t>
      </w:r>
      <w:r w:rsidRPr="006F6179">
        <w:rPr>
          <w:rFonts w:asciiTheme="minorHAnsi" w:hAnsiTheme="minorHAnsi" w:cstheme="minorHAnsi"/>
        </w:rPr>
        <w:t>e più in generale del riuso</w:t>
      </w:r>
      <w:r w:rsidR="00B432E0">
        <w:rPr>
          <w:rFonts w:asciiTheme="minorHAnsi" w:hAnsiTheme="minorHAnsi" w:cstheme="minorHAnsi"/>
        </w:rPr>
        <w:t xml:space="preserve">, </w:t>
      </w:r>
      <w:r w:rsidRPr="006F6179">
        <w:rPr>
          <w:rFonts w:asciiTheme="minorHAnsi" w:hAnsiTheme="minorHAnsi" w:cstheme="minorHAnsi"/>
        </w:rPr>
        <w:t xml:space="preserve">trova conferma nello stesso </w:t>
      </w:r>
      <w:r w:rsidR="00576369" w:rsidRPr="006F6179">
        <w:rPr>
          <w:rFonts w:asciiTheme="minorHAnsi" w:hAnsiTheme="minorHAnsi" w:cstheme="minorHAnsi"/>
        </w:rPr>
        <w:t xml:space="preserve">Piano triennale di AGID. </w:t>
      </w:r>
    </w:p>
    <w:p w14:paraId="03A3E7A3" w14:textId="4EB1FF46" w:rsidR="00576369" w:rsidRPr="006F6179" w:rsidRDefault="00576369" w:rsidP="00DF307C">
      <w:pPr>
        <w:spacing w:before="120"/>
        <w:rPr>
          <w:rFonts w:asciiTheme="minorHAnsi" w:hAnsiTheme="minorHAnsi" w:cstheme="minorHAnsi"/>
        </w:rPr>
      </w:pPr>
      <w:r w:rsidRPr="006F6179">
        <w:rPr>
          <w:rFonts w:asciiTheme="minorHAnsi" w:hAnsiTheme="minorHAnsi" w:cstheme="minorHAnsi"/>
        </w:rPr>
        <w:t>Per precisazione, relativamente alle linee guida, al momento non si è tenuto conto delle prescrizioni in materia di documentazione tipologia e tecnologia di produzione, in quanto l’esperienza di creazione di una Comunità NON è produzione di un codice sorgente, ma un processo più articolato che chiameremo “</w:t>
      </w:r>
      <w:r w:rsidR="000F0698">
        <w:rPr>
          <w:rFonts w:asciiTheme="minorHAnsi" w:hAnsiTheme="minorHAnsi" w:cstheme="minorHAnsi"/>
        </w:rPr>
        <w:t>E</w:t>
      </w:r>
      <w:r w:rsidRPr="00136FA6">
        <w:rPr>
          <w:rFonts w:asciiTheme="minorHAnsi" w:hAnsiTheme="minorHAnsi" w:cstheme="minorHAnsi"/>
          <w:i/>
          <w:iCs/>
        </w:rPr>
        <w:t>sperienza di Open Community</w:t>
      </w:r>
      <w:r w:rsidRPr="006F6179">
        <w:rPr>
          <w:rFonts w:asciiTheme="minorHAnsi" w:hAnsiTheme="minorHAnsi" w:cstheme="minorHAnsi"/>
        </w:rPr>
        <w:t xml:space="preserve">” (o Comunità). </w:t>
      </w:r>
    </w:p>
    <w:p w14:paraId="6D711BBE" w14:textId="56CDD61D" w:rsidR="00576369" w:rsidRPr="006F6179" w:rsidRDefault="00576369" w:rsidP="00DF307C">
      <w:pPr>
        <w:spacing w:before="120"/>
        <w:rPr>
          <w:rFonts w:asciiTheme="minorHAnsi" w:hAnsiTheme="minorHAnsi" w:cstheme="minorHAnsi"/>
        </w:rPr>
      </w:pPr>
      <w:r w:rsidRPr="006F6179">
        <w:rPr>
          <w:rFonts w:asciiTheme="minorHAnsi" w:hAnsiTheme="minorHAnsi" w:cstheme="minorHAnsi"/>
        </w:rPr>
        <w:t>A tutt</w:t>
      </w:r>
      <w:r w:rsidR="006C6F12">
        <w:rPr>
          <w:rFonts w:asciiTheme="minorHAnsi" w:hAnsiTheme="minorHAnsi" w:cstheme="minorHAnsi"/>
        </w:rPr>
        <w:t>i</w:t>
      </w:r>
      <w:r w:rsidRPr="006F6179">
        <w:rPr>
          <w:rFonts w:asciiTheme="minorHAnsi" w:hAnsiTheme="minorHAnsi" w:cstheme="minorHAnsi"/>
        </w:rPr>
        <w:t xml:space="preserve"> gli effetti l’esperienza di creazione di una Comunità OCPA, che alla base ha la condivisione delle esigenze tra Amministrazioni fondate sul riuso degli investimenti della pubblica Amministrazione, non poteva che essere a sua volta essa stessa un processo da caratterizzare e proporre a riuso. </w:t>
      </w:r>
      <w:bookmarkStart w:id="6" w:name="_Hlk101541067"/>
      <w:r w:rsidR="00322C9B">
        <w:rPr>
          <w:rFonts w:asciiTheme="minorHAnsi" w:hAnsiTheme="minorHAnsi" w:cstheme="minorHAnsi"/>
        </w:rPr>
        <w:t>C</w:t>
      </w:r>
      <w:r w:rsidRPr="006F6179">
        <w:rPr>
          <w:rFonts w:asciiTheme="minorHAnsi" w:hAnsiTheme="minorHAnsi" w:cstheme="minorHAnsi"/>
        </w:rPr>
        <w:t xml:space="preserve">ome un Open Source </w:t>
      </w:r>
      <w:r w:rsidR="00322C9B">
        <w:rPr>
          <w:rFonts w:asciiTheme="minorHAnsi" w:hAnsiTheme="minorHAnsi" w:cstheme="minorHAnsi"/>
        </w:rPr>
        <w:t>individua</w:t>
      </w:r>
      <w:r w:rsidRPr="006F6179">
        <w:rPr>
          <w:rFonts w:asciiTheme="minorHAnsi" w:hAnsiTheme="minorHAnsi" w:cstheme="minorHAnsi"/>
        </w:rPr>
        <w:t xml:space="preserve"> nell’esperienza che lo usa la sua chiave principale di interesse, così la creazione di una Comunità </w:t>
      </w:r>
      <w:r w:rsidR="00322C9B">
        <w:rPr>
          <w:rFonts w:asciiTheme="minorHAnsi" w:hAnsiTheme="minorHAnsi" w:cstheme="minorHAnsi"/>
        </w:rPr>
        <w:t>individua, tra i suoi</w:t>
      </w:r>
      <w:r w:rsidRPr="006F6179">
        <w:rPr>
          <w:rFonts w:asciiTheme="minorHAnsi" w:hAnsiTheme="minorHAnsi" w:cstheme="minorHAnsi"/>
        </w:rPr>
        <w:t xml:space="preserve"> percorsi più interessanti</w:t>
      </w:r>
      <w:r w:rsidR="00322C9B">
        <w:rPr>
          <w:rFonts w:asciiTheme="minorHAnsi" w:hAnsiTheme="minorHAnsi" w:cstheme="minorHAnsi"/>
        </w:rPr>
        <w:t xml:space="preserve">, </w:t>
      </w:r>
      <w:r w:rsidRPr="006F6179">
        <w:rPr>
          <w:rFonts w:asciiTheme="minorHAnsi" w:hAnsiTheme="minorHAnsi" w:cstheme="minorHAnsi"/>
        </w:rPr>
        <w:t xml:space="preserve">uno </w:t>
      </w:r>
      <w:r w:rsidRPr="00ED2369">
        <w:rPr>
          <w:rFonts w:asciiTheme="minorHAnsi" w:hAnsiTheme="minorHAnsi" w:cstheme="minorHAnsi"/>
        </w:rPr>
        <w:t xml:space="preserve">o </w:t>
      </w:r>
      <w:r w:rsidR="002177E3" w:rsidRPr="00ED2369">
        <w:rPr>
          <w:rFonts w:asciiTheme="minorHAnsi" w:hAnsiTheme="minorHAnsi" w:cstheme="minorHAnsi"/>
        </w:rPr>
        <w:t>“</w:t>
      </w:r>
      <w:r w:rsidRPr="00ED2369">
        <w:rPr>
          <w:rFonts w:asciiTheme="minorHAnsi" w:hAnsiTheme="minorHAnsi" w:cstheme="minorHAnsi"/>
        </w:rPr>
        <w:t>n</w:t>
      </w:r>
      <w:r w:rsidR="002177E3" w:rsidRPr="00ED2369">
        <w:rPr>
          <w:rFonts w:asciiTheme="minorHAnsi" w:hAnsiTheme="minorHAnsi" w:cstheme="minorHAnsi"/>
        </w:rPr>
        <w:t>”</w:t>
      </w:r>
      <w:r w:rsidRPr="006F6179">
        <w:rPr>
          <w:rFonts w:asciiTheme="minorHAnsi" w:hAnsiTheme="minorHAnsi" w:cstheme="minorHAnsi"/>
        </w:rPr>
        <w:t xml:space="preserve"> operazioni di riuso di Open Source. </w:t>
      </w:r>
      <w:bookmarkEnd w:id="6"/>
      <w:r w:rsidRPr="006F6179">
        <w:rPr>
          <w:rFonts w:asciiTheme="minorHAnsi" w:hAnsiTheme="minorHAnsi" w:cstheme="minorHAnsi"/>
        </w:rPr>
        <w:t>L’esperienza di fatto declina operativamente obiettivi, finalità, interessi e us</w:t>
      </w:r>
      <w:r w:rsidR="008C6998">
        <w:rPr>
          <w:rFonts w:asciiTheme="minorHAnsi" w:hAnsiTheme="minorHAnsi" w:cstheme="minorHAnsi"/>
        </w:rPr>
        <w:t>i</w:t>
      </w:r>
      <w:r w:rsidRPr="006F6179">
        <w:rPr>
          <w:rFonts w:asciiTheme="minorHAnsi" w:hAnsiTheme="minorHAnsi" w:cstheme="minorHAnsi"/>
        </w:rPr>
        <w:t xml:space="preserve"> di un prodotto </w:t>
      </w:r>
      <w:r w:rsidRPr="00EE6AEB">
        <w:rPr>
          <w:rFonts w:asciiTheme="minorHAnsi" w:hAnsiTheme="minorHAnsi" w:cstheme="minorHAnsi"/>
          <w:i/>
          <w:iCs/>
        </w:rPr>
        <w:t>software</w:t>
      </w:r>
      <w:r w:rsidRPr="006F6179">
        <w:rPr>
          <w:rFonts w:asciiTheme="minorHAnsi" w:hAnsiTheme="minorHAnsi" w:cstheme="minorHAnsi"/>
        </w:rPr>
        <w:t>, dando vita alla sua potenzialità operativa.</w:t>
      </w:r>
    </w:p>
    <w:p w14:paraId="6212CF83" w14:textId="089436B9" w:rsidR="003D5FB1" w:rsidRPr="006F6179" w:rsidRDefault="003D5FB1" w:rsidP="00DF307C">
      <w:pPr>
        <w:spacing w:before="120"/>
        <w:rPr>
          <w:rFonts w:asciiTheme="minorHAnsi" w:hAnsiTheme="minorHAnsi" w:cstheme="minorHAnsi"/>
        </w:rPr>
      </w:pPr>
      <w:r w:rsidRPr="006F6179">
        <w:rPr>
          <w:rFonts w:asciiTheme="minorHAnsi" w:hAnsiTheme="minorHAnsi" w:cstheme="minorHAnsi"/>
        </w:rPr>
        <w:t>Tutto questo scaturisce dal concetto di “</w:t>
      </w:r>
      <w:r w:rsidRPr="004F735C">
        <w:rPr>
          <w:rFonts w:asciiTheme="minorHAnsi" w:hAnsiTheme="minorHAnsi" w:cstheme="minorHAnsi"/>
          <w:i/>
          <w:iCs/>
        </w:rPr>
        <w:t>pratica</w:t>
      </w:r>
      <w:r w:rsidRPr="006F6179">
        <w:rPr>
          <w:rFonts w:asciiTheme="minorHAnsi" w:hAnsiTheme="minorHAnsi" w:cstheme="minorHAnsi"/>
        </w:rPr>
        <w:t>” e “</w:t>
      </w:r>
      <w:r w:rsidRPr="004F735C">
        <w:rPr>
          <w:rFonts w:asciiTheme="minorHAnsi" w:hAnsiTheme="minorHAnsi" w:cstheme="minorHAnsi"/>
          <w:i/>
          <w:iCs/>
        </w:rPr>
        <w:t>buona pratica</w:t>
      </w:r>
      <w:r w:rsidRPr="006F6179">
        <w:rPr>
          <w:rFonts w:asciiTheme="minorHAnsi" w:hAnsiTheme="minorHAnsi" w:cstheme="minorHAnsi"/>
        </w:rPr>
        <w:t>” analizzato e costruito dall’Agenzia per la Coesione Territoriale che</w:t>
      </w:r>
      <w:r w:rsidR="00EE1E56">
        <w:rPr>
          <w:rFonts w:asciiTheme="minorHAnsi" w:hAnsiTheme="minorHAnsi" w:cstheme="minorHAnsi"/>
        </w:rPr>
        <w:t>,</w:t>
      </w:r>
      <w:r w:rsidRPr="006F6179">
        <w:rPr>
          <w:rFonts w:asciiTheme="minorHAnsi" w:hAnsiTheme="minorHAnsi" w:cstheme="minorHAnsi"/>
        </w:rPr>
        <w:t xml:space="preserve"> con il bando Open Community 2020</w:t>
      </w:r>
      <w:r w:rsidR="00EE1E56">
        <w:rPr>
          <w:rFonts w:asciiTheme="minorHAnsi" w:hAnsiTheme="minorHAnsi" w:cstheme="minorHAnsi"/>
        </w:rPr>
        <w:t>,</w:t>
      </w:r>
      <w:r w:rsidRPr="006F6179">
        <w:rPr>
          <w:rFonts w:asciiTheme="minorHAnsi" w:hAnsiTheme="minorHAnsi" w:cstheme="minorHAnsi"/>
        </w:rPr>
        <w:t xml:space="preserve"> ha istituito la pratica del riuso come il trasferimento di una esperienza da un Cedente (esperto della pratica) e un </w:t>
      </w:r>
      <w:r w:rsidR="008C6998">
        <w:rPr>
          <w:rFonts w:asciiTheme="minorHAnsi" w:hAnsiTheme="minorHAnsi" w:cstheme="minorHAnsi"/>
        </w:rPr>
        <w:t>R</w:t>
      </w:r>
      <w:r w:rsidRPr="006F6179">
        <w:rPr>
          <w:rFonts w:asciiTheme="minorHAnsi" w:hAnsiTheme="minorHAnsi" w:cstheme="minorHAnsi"/>
        </w:rPr>
        <w:t>iusante (acquisitore della soluzione)</w:t>
      </w:r>
      <w:r w:rsidR="00EE1E56">
        <w:rPr>
          <w:rFonts w:asciiTheme="minorHAnsi" w:hAnsiTheme="minorHAnsi" w:cstheme="minorHAnsi"/>
        </w:rPr>
        <w:t>;</w:t>
      </w:r>
      <w:r w:rsidRPr="006F6179">
        <w:rPr>
          <w:rFonts w:asciiTheme="minorHAnsi" w:hAnsiTheme="minorHAnsi" w:cstheme="minorHAnsi"/>
        </w:rPr>
        <w:t xml:space="preserve"> questo avviene secondo due modelli di supporto strutturati:</w:t>
      </w:r>
    </w:p>
    <w:p w14:paraId="7C93C311" w14:textId="1DC2234D" w:rsidR="003D5FB1" w:rsidRPr="006F6179" w:rsidRDefault="003D5FB1" w:rsidP="003D5FB1">
      <w:pPr>
        <w:pStyle w:val="ListParagraph"/>
        <w:numPr>
          <w:ilvl w:val="0"/>
          <w:numId w:val="29"/>
        </w:numPr>
        <w:spacing w:before="120"/>
        <w:rPr>
          <w:rFonts w:asciiTheme="minorHAnsi" w:hAnsiTheme="minorHAnsi" w:cstheme="minorHAnsi"/>
        </w:rPr>
      </w:pPr>
      <w:r w:rsidRPr="006F6179">
        <w:rPr>
          <w:rFonts w:asciiTheme="minorHAnsi" w:hAnsiTheme="minorHAnsi" w:cstheme="minorHAnsi"/>
        </w:rPr>
        <w:t xml:space="preserve">Modello del KIT del </w:t>
      </w:r>
      <w:r w:rsidR="003D42A7">
        <w:rPr>
          <w:rFonts w:asciiTheme="minorHAnsi" w:hAnsiTheme="minorHAnsi" w:cstheme="minorHAnsi"/>
        </w:rPr>
        <w:t>C</w:t>
      </w:r>
      <w:r w:rsidRPr="006F6179">
        <w:rPr>
          <w:rFonts w:asciiTheme="minorHAnsi" w:hAnsiTheme="minorHAnsi" w:cstheme="minorHAnsi"/>
        </w:rPr>
        <w:t xml:space="preserve">edente che attraverso di esso fornisce al </w:t>
      </w:r>
      <w:r w:rsidR="003D42A7">
        <w:rPr>
          <w:rFonts w:asciiTheme="minorHAnsi" w:hAnsiTheme="minorHAnsi" w:cstheme="minorHAnsi"/>
        </w:rPr>
        <w:t>R</w:t>
      </w:r>
      <w:r w:rsidRPr="006F6179">
        <w:rPr>
          <w:rFonts w:asciiTheme="minorHAnsi" w:hAnsiTheme="minorHAnsi" w:cstheme="minorHAnsi"/>
        </w:rPr>
        <w:t>iusante la conoscenza necessaria per attivare la buona pratica e supportarlo nella messa a regime;</w:t>
      </w:r>
    </w:p>
    <w:p w14:paraId="6BA5424C" w14:textId="5B6F63BD" w:rsidR="003D5FB1" w:rsidRPr="006F6179" w:rsidRDefault="003D5FB1" w:rsidP="003D5FB1">
      <w:pPr>
        <w:pStyle w:val="ListParagraph"/>
        <w:numPr>
          <w:ilvl w:val="0"/>
          <w:numId w:val="29"/>
        </w:numPr>
        <w:spacing w:before="120"/>
        <w:rPr>
          <w:rFonts w:asciiTheme="minorHAnsi" w:hAnsiTheme="minorHAnsi" w:cstheme="minorHAnsi"/>
        </w:rPr>
      </w:pPr>
      <w:r w:rsidRPr="006F6179">
        <w:rPr>
          <w:rFonts w:asciiTheme="minorHAnsi" w:hAnsiTheme="minorHAnsi" w:cstheme="minorHAnsi"/>
        </w:rPr>
        <w:t xml:space="preserve">Modello del KIT del </w:t>
      </w:r>
      <w:r w:rsidR="003D42A7">
        <w:rPr>
          <w:rFonts w:asciiTheme="minorHAnsi" w:hAnsiTheme="minorHAnsi" w:cstheme="minorHAnsi"/>
        </w:rPr>
        <w:t>R</w:t>
      </w:r>
      <w:r w:rsidRPr="006F6179">
        <w:rPr>
          <w:rFonts w:asciiTheme="minorHAnsi" w:hAnsiTheme="minorHAnsi" w:cstheme="minorHAnsi"/>
        </w:rPr>
        <w:t xml:space="preserve">iusante che viene costruito attraverso lo svolgimento dell’esperienza e costituisce il “racconto” e l’insieme degli strumenti </w:t>
      </w:r>
      <w:proofErr w:type="gramStart"/>
      <w:r w:rsidRPr="006F6179">
        <w:rPr>
          <w:rFonts w:asciiTheme="minorHAnsi" w:hAnsiTheme="minorHAnsi" w:cstheme="minorHAnsi"/>
        </w:rPr>
        <w:t>messi in campo</w:t>
      </w:r>
      <w:proofErr w:type="gramEnd"/>
      <w:r w:rsidRPr="006F6179">
        <w:rPr>
          <w:rFonts w:asciiTheme="minorHAnsi" w:hAnsiTheme="minorHAnsi" w:cstheme="minorHAnsi"/>
        </w:rPr>
        <w:t xml:space="preserve"> per attivare quanto consegnato dal Cedente. Questo KIT è quella che si chiama esperienza di adozione della pratica e si somma a quella prodotta a suo tempo del Cedente.</w:t>
      </w:r>
    </w:p>
    <w:p w14:paraId="211D023A" w14:textId="59DF1656" w:rsidR="003D5FB1" w:rsidRPr="006F6179" w:rsidRDefault="003D5FB1" w:rsidP="00DF307C">
      <w:pPr>
        <w:spacing w:before="120"/>
        <w:rPr>
          <w:rFonts w:asciiTheme="minorHAnsi" w:hAnsiTheme="minorHAnsi" w:cstheme="minorHAnsi"/>
        </w:rPr>
      </w:pPr>
      <w:r w:rsidRPr="006F6179">
        <w:rPr>
          <w:rFonts w:asciiTheme="minorHAnsi" w:hAnsiTheme="minorHAnsi" w:cstheme="minorHAnsi"/>
        </w:rPr>
        <w:t>L’insieme dei KIT prodotti da tutti gli attori che si sono cimentati nella creazione/attivazione della pratica (Cedenti e Riusanti) costituisce il patrimonio alla base del quale si base la diffusione e la valutazione sulla pratica a riuso.</w:t>
      </w:r>
    </w:p>
    <w:p w14:paraId="692AC263" w14:textId="395E71CA" w:rsidR="00DF307C" w:rsidRPr="006F6179" w:rsidRDefault="003D5FB1" w:rsidP="00DF307C">
      <w:pPr>
        <w:spacing w:before="120"/>
        <w:rPr>
          <w:rFonts w:asciiTheme="minorHAnsi" w:hAnsiTheme="minorHAnsi" w:cstheme="minorHAnsi"/>
        </w:rPr>
      </w:pPr>
      <w:r w:rsidRPr="006F6179">
        <w:rPr>
          <w:rFonts w:asciiTheme="minorHAnsi" w:hAnsiTheme="minorHAnsi" w:cstheme="minorHAnsi"/>
        </w:rPr>
        <w:t xml:space="preserve">Così </w:t>
      </w:r>
      <w:r w:rsidR="00325398">
        <w:rPr>
          <w:rFonts w:asciiTheme="minorHAnsi" w:hAnsiTheme="minorHAnsi" w:cstheme="minorHAnsi"/>
        </w:rPr>
        <w:t>i</w:t>
      </w:r>
      <w:r w:rsidRPr="006F6179">
        <w:rPr>
          <w:rFonts w:asciiTheme="minorHAnsi" w:hAnsiTheme="minorHAnsi" w:cstheme="minorHAnsi"/>
        </w:rPr>
        <w:t xml:space="preserve">l modello del KIT parte dalle </w:t>
      </w:r>
      <w:r w:rsidR="00DF307C" w:rsidRPr="006F6179">
        <w:rPr>
          <w:rFonts w:asciiTheme="minorHAnsi" w:hAnsiTheme="minorHAnsi" w:cstheme="minorHAnsi"/>
        </w:rPr>
        <w:t xml:space="preserve">logiche impresse </w:t>
      </w:r>
      <w:r w:rsidRPr="006F6179">
        <w:rPr>
          <w:rFonts w:asciiTheme="minorHAnsi" w:hAnsiTheme="minorHAnsi" w:cstheme="minorHAnsi"/>
        </w:rPr>
        <w:t xml:space="preserve">dall’Agenzia per la Coesione Territoriale con </w:t>
      </w:r>
      <w:r w:rsidR="00596F5D" w:rsidRPr="006F6179">
        <w:rPr>
          <w:rFonts w:asciiTheme="minorHAnsi" w:hAnsiTheme="minorHAnsi" w:cstheme="minorHAnsi"/>
        </w:rPr>
        <w:t xml:space="preserve">le linee guida per la realizzazione del </w:t>
      </w:r>
      <w:r w:rsidR="00DF307C" w:rsidRPr="006F6179">
        <w:rPr>
          <w:rFonts w:asciiTheme="minorHAnsi" w:hAnsiTheme="minorHAnsi" w:cstheme="minorHAnsi"/>
        </w:rPr>
        <w:t xml:space="preserve">KIT </w:t>
      </w:r>
      <w:r w:rsidR="00596F5D" w:rsidRPr="006F6179">
        <w:rPr>
          <w:rFonts w:asciiTheme="minorHAnsi" w:hAnsiTheme="minorHAnsi" w:cstheme="minorHAnsi"/>
        </w:rPr>
        <w:t xml:space="preserve">(Allegato E) </w:t>
      </w:r>
      <w:r w:rsidR="00DF307C" w:rsidRPr="006F6179">
        <w:rPr>
          <w:rFonts w:asciiTheme="minorHAnsi" w:hAnsiTheme="minorHAnsi" w:cstheme="minorHAnsi"/>
        </w:rPr>
        <w:t xml:space="preserve">proposto dal Bando Open Community </w:t>
      </w:r>
      <w:r w:rsidR="00596F5D" w:rsidRPr="006F6179">
        <w:rPr>
          <w:rFonts w:asciiTheme="minorHAnsi" w:hAnsiTheme="minorHAnsi" w:cstheme="minorHAnsi"/>
        </w:rPr>
        <w:t>2020.</w:t>
      </w:r>
    </w:p>
    <w:p w14:paraId="5BFFE9DD" w14:textId="77402A58" w:rsidR="00596F5D" w:rsidRPr="006F6179" w:rsidRDefault="00DF307C" w:rsidP="00DF307C">
      <w:pPr>
        <w:spacing w:before="120"/>
        <w:rPr>
          <w:rFonts w:asciiTheme="minorHAnsi" w:hAnsiTheme="minorHAnsi" w:cstheme="minorHAnsi"/>
        </w:rPr>
      </w:pPr>
      <w:r w:rsidRPr="006F6179">
        <w:rPr>
          <w:rFonts w:asciiTheme="minorHAnsi" w:hAnsiTheme="minorHAnsi" w:cstheme="minorHAnsi"/>
        </w:rPr>
        <w:t xml:space="preserve">In esso troviamo un’organizzazione che esplicita gli stessi concetti delle linee guida AGID per l’acquisizione di un </w:t>
      </w:r>
      <w:r w:rsidRPr="00EE6AEB">
        <w:rPr>
          <w:rFonts w:asciiTheme="minorHAnsi" w:hAnsiTheme="minorHAnsi" w:cstheme="minorHAnsi"/>
          <w:i/>
          <w:iCs/>
        </w:rPr>
        <w:t>software</w:t>
      </w:r>
      <w:r w:rsidRPr="006F6179">
        <w:rPr>
          <w:rFonts w:asciiTheme="minorHAnsi" w:hAnsiTheme="minorHAnsi" w:cstheme="minorHAnsi"/>
        </w:rPr>
        <w:t xml:space="preserve"> a riuso della Pubblica Amministrazione. Questo è un punto di raccordo FONDAMENTALE che pone le due esperienze, </w:t>
      </w:r>
      <w:proofErr w:type="spellStart"/>
      <w:r w:rsidRPr="006F6179">
        <w:rPr>
          <w:rFonts w:asciiTheme="minorHAnsi" w:hAnsiTheme="minorHAnsi" w:cstheme="minorHAnsi"/>
        </w:rPr>
        <w:t>AcT</w:t>
      </w:r>
      <w:proofErr w:type="spellEnd"/>
      <w:r w:rsidRPr="006F6179">
        <w:rPr>
          <w:rFonts w:asciiTheme="minorHAnsi" w:hAnsiTheme="minorHAnsi" w:cstheme="minorHAnsi"/>
        </w:rPr>
        <w:t xml:space="preserve"> e </w:t>
      </w:r>
      <w:proofErr w:type="spellStart"/>
      <w:r w:rsidRPr="006F6179">
        <w:rPr>
          <w:rFonts w:asciiTheme="minorHAnsi" w:hAnsiTheme="minorHAnsi" w:cstheme="minorHAnsi"/>
        </w:rPr>
        <w:t>Agid</w:t>
      </w:r>
      <w:proofErr w:type="spellEnd"/>
      <w:r w:rsidRPr="006F6179">
        <w:rPr>
          <w:rFonts w:asciiTheme="minorHAnsi" w:hAnsiTheme="minorHAnsi" w:cstheme="minorHAnsi"/>
        </w:rPr>
        <w:t xml:space="preserve">, integrabili e sovrapposte in modo sinergico per la qualificazione di una </w:t>
      </w:r>
      <w:r w:rsidR="00596F5D" w:rsidRPr="006F6179">
        <w:rPr>
          <w:rFonts w:asciiTheme="minorHAnsi" w:hAnsiTheme="minorHAnsi" w:cstheme="minorHAnsi"/>
        </w:rPr>
        <w:t>“</w:t>
      </w:r>
      <w:r w:rsidRPr="006F6179">
        <w:rPr>
          <w:rFonts w:asciiTheme="minorHAnsi" w:hAnsiTheme="minorHAnsi" w:cstheme="minorHAnsi"/>
        </w:rPr>
        <w:t>buona pratica</w:t>
      </w:r>
      <w:r w:rsidR="00596F5D" w:rsidRPr="006F6179">
        <w:rPr>
          <w:rFonts w:asciiTheme="minorHAnsi" w:hAnsiTheme="minorHAnsi" w:cstheme="minorHAnsi"/>
        </w:rPr>
        <w:t>”, potenziale o buona che sia</w:t>
      </w:r>
      <w:r w:rsidRPr="006F6179">
        <w:rPr>
          <w:rFonts w:asciiTheme="minorHAnsi" w:hAnsiTheme="minorHAnsi" w:cstheme="minorHAnsi"/>
        </w:rPr>
        <w:t xml:space="preserve">. </w:t>
      </w:r>
    </w:p>
    <w:p w14:paraId="5319BD2C" w14:textId="77777777" w:rsidR="00596F5D" w:rsidRPr="006F6179" w:rsidRDefault="00596F5D" w:rsidP="00DF307C">
      <w:pPr>
        <w:spacing w:before="120"/>
        <w:rPr>
          <w:rFonts w:asciiTheme="minorHAnsi" w:hAnsiTheme="minorHAnsi" w:cstheme="minorHAnsi"/>
        </w:rPr>
      </w:pPr>
    </w:p>
    <w:p w14:paraId="15C3EDB5" w14:textId="77777777" w:rsidR="00596F5D" w:rsidRPr="006F6179" w:rsidRDefault="00596F5D" w:rsidP="00DF307C">
      <w:pPr>
        <w:spacing w:before="120"/>
        <w:rPr>
          <w:rFonts w:asciiTheme="minorHAnsi" w:hAnsiTheme="minorHAnsi" w:cstheme="minorHAnsi"/>
        </w:rPr>
      </w:pPr>
    </w:p>
    <w:p w14:paraId="287031D3" w14:textId="6952D44A" w:rsidR="00DF307C" w:rsidRPr="006F6179" w:rsidRDefault="00DF307C" w:rsidP="00DF307C">
      <w:pPr>
        <w:spacing w:before="120"/>
        <w:rPr>
          <w:rFonts w:asciiTheme="minorHAnsi" w:hAnsiTheme="minorHAnsi" w:cstheme="minorHAnsi"/>
        </w:rPr>
      </w:pPr>
      <w:r w:rsidRPr="006F6179">
        <w:rPr>
          <w:rFonts w:asciiTheme="minorHAnsi" w:hAnsiTheme="minorHAnsi" w:cstheme="minorHAnsi"/>
        </w:rPr>
        <w:t>I 3 passi delle linee guida</w:t>
      </w:r>
      <w:r w:rsidR="00596F5D" w:rsidRPr="006F6179">
        <w:rPr>
          <w:rFonts w:asciiTheme="minorHAnsi" w:hAnsiTheme="minorHAnsi" w:cstheme="minorHAnsi"/>
        </w:rPr>
        <w:t xml:space="preserve"> sono le fasi adottate nel KIT della Comunità OCPA</w:t>
      </w:r>
      <w:r w:rsidRPr="006F6179">
        <w:rPr>
          <w:rFonts w:asciiTheme="minorHAnsi" w:hAnsiTheme="minorHAnsi" w:cstheme="minorHAnsi"/>
        </w:rPr>
        <w:t>:</w:t>
      </w:r>
    </w:p>
    <w:p w14:paraId="733427AB" w14:textId="77777777" w:rsidR="00DF307C" w:rsidRPr="006F6179" w:rsidRDefault="00DF307C" w:rsidP="00DF307C">
      <w:pPr>
        <w:pStyle w:val="ListParagraph"/>
        <w:numPr>
          <w:ilvl w:val="0"/>
          <w:numId w:val="16"/>
        </w:numPr>
        <w:tabs>
          <w:tab w:val="left" w:pos="709"/>
        </w:tabs>
        <w:spacing w:before="120" w:after="0" w:line="240" w:lineRule="auto"/>
        <w:ind w:left="1134" w:hanging="774"/>
        <w:contextualSpacing w:val="0"/>
        <w:rPr>
          <w:rFonts w:asciiTheme="minorHAnsi" w:hAnsiTheme="minorHAnsi" w:cstheme="minorHAnsi"/>
        </w:rPr>
      </w:pPr>
      <w:r w:rsidRPr="006F6179">
        <w:rPr>
          <w:rFonts w:asciiTheme="minorHAnsi" w:hAnsiTheme="minorHAnsi" w:cstheme="minorHAnsi"/>
        </w:rPr>
        <w:t>(A)</w:t>
      </w:r>
      <w:r w:rsidRPr="006F6179">
        <w:rPr>
          <w:rFonts w:asciiTheme="minorHAnsi" w:hAnsiTheme="minorHAnsi" w:cstheme="minorHAnsi"/>
        </w:rPr>
        <w:tab/>
        <w:t xml:space="preserve">Ricerca, selezione della buona pratica, detta in gergo AGID “Comparazione” e “Individuazione delle esigenze”, “Analisi dei costi” e “scelta delle modalità di erogazione del </w:t>
      </w:r>
      <w:r w:rsidRPr="00EE6AEB">
        <w:rPr>
          <w:rFonts w:asciiTheme="minorHAnsi" w:hAnsiTheme="minorHAnsi" w:cstheme="minorHAnsi"/>
          <w:i/>
          <w:iCs/>
        </w:rPr>
        <w:t>software</w:t>
      </w:r>
      <w:r w:rsidRPr="006F6179">
        <w:rPr>
          <w:rFonts w:asciiTheme="minorHAnsi" w:hAnsiTheme="minorHAnsi" w:cstheme="minorHAnsi"/>
        </w:rPr>
        <w:t>”</w:t>
      </w:r>
    </w:p>
    <w:p w14:paraId="32E2B7EB" w14:textId="56BF52B2" w:rsidR="00DF307C" w:rsidRPr="006F6179" w:rsidRDefault="00DF307C" w:rsidP="00DF307C">
      <w:pPr>
        <w:pStyle w:val="ListParagraph"/>
        <w:numPr>
          <w:ilvl w:val="0"/>
          <w:numId w:val="16"/>
        </w:numPr>
        <w:tabs>
          <w:tab w:val="left" w:pos="709"/>
        </w:tabs>
        <w:spacing w:before="120" w:after="0" w:line="240" w:lineRule="auto"/>
        <w:ind w:left="1134" w:hanging="774"/>
        <w:contextualSpacing w:val="0"/>
        <w:rPr>
          <w:rFonts w:asciiTheme="minorHAnsi" w:hAnsiTheme="minorHAnsi" w:cstheme="minorHAnsi"/>
        </w:rPr>
      </w:pPr>
      <w:r w:rsidRPr="006F6179">
        <w:rPr>
          <w:rFonts w:asciiTheme="minorHAnsi" w:hAnsiTheme="minorHAnsi" w:cstheme="minorHAnsi"/>
        </w:rPr>
        <w:t>(B)</w:t>
      </w:r>
      <w:r w:rsidRPr="006F6179">
        <w:rPr>
          <w:rFonts w:asciiTheme="minorHAnsi" w:hAnsiTheme="minorHAnsi" w:cstheme="minorHAnsi"/>
        </w:rPr>
        <w:tab/>
        <w:t>Trasferimento e adozione della buona pratica, detta in gergo AGID “Allegato D</w:t>
      </w:r>
      <w:r w:rsidR="003D42A7">
        <w:rPr>
          <w:rFonts w:asciiTheme="minorHAnsi" w:hAnsiTheme="minorHAnsi" w:cstheme="minorHAnsi"/>
        </w:rPr>
        <w:t>”</w:t>
      </w:r>
    </w:p>
    <w:p w14:paraId="3EB68252" w14:textId="04D46BA2" w:rsidR="00DF307C" w:rsidRPr="006F6179" w:rsidRDefault="00DF307C" w:rsidP="00DF307C">
      <w:pPr>
        <w:pStyle w:val="ListParagraph"/>
        <w:numPr>
          <w:ilvl w:val="0"/>
          <w:numId w:val="16"/>
        </w:numPr>
        <w:tabs>
          <w:tab w:val="left" w:pos="709"/>
        </w:tabs>
        <w:spacing w:before="120" w:after="0" w:line="240" w:lineRule="auto"/>
        <w:ind w:left="1134" w:hanging="774"/>
        <w:contextualSpacing w:val="0"/>
        <w:rPr>
          <w:rFonts w:asciiTheme="minorHAnsi" w:hAnsiTheme="minorHAnsi" w:cstheme="minorHAnsi"/>
        </w:rPr>
      </w:pPr>
      <w:r w:rsidRPr="006F6179">
        <w:rPr>
          <w:rFonts w:asciiTheme="minorHAnsi" w:hAnsiTheme="minorHAnsi" w:cstheme="minorHAnsi"/>
        </w:rPr>
        <w:t>(C)</w:t>
      </w:r>
      <w:r w:rsidRPr="006F6179">
        <w:rPr>
          <w:rFonts w:asciiTheme="minorHAnsi" w:hAnsiTheme="minorHAnsi" w:cstheme="minorHAnsi"/>
        </w:rPr>
        <w:tab/>
        <w:t xml:space="preserve">Gestione a regime della buona pratica, in gergo AGID “Linee guida sul riuso del </w:t>
      </w:r>
      <w:r w:rsidRPr="00EE6AEB">
        <w:rPr>
          <w:rFonts w:asciiTheme="minorHAnsi" w:hAnsiTheme="minorHAnsi" w:cstheme="minorHAnsi"/>
          <w:i/>
          <w:iCs/>
        </w:rPr>
        <w:t>software</w:t>
      </w:r>
      <w:r w:rsidRPr="006F6179">
        <w:rPr>
          <w:rFonts w:asciiTheme="minorHAnsi" w:hAnsiTheme="minorHAnsi" w:cstheme="minorHAnsi"/>
        </w:rPr>
        <w:t>”</w:t>
      </w:r>
      <w:r w:rsidR="003D42A7">
        <w:rPr>
          <w:rFonts w:asciiTheme="minorHAnsi" w:hAnsiTheme="minorHAnsi" w:cstheme="minorHAnsi"/>
        </w:rPr>
        <w:t>.</w:t>
      </w:r>
      <w:r w:rsidRPr="006F6179">
        <w:rPr>
          <w:rFonts w:asciiTheme="minorHAnsi" w:hAnsiTheme="minorHAnsi" w:cstheme="minorHAnsi"/>
        </w:rPr>
        <w:t xml:space="preserve"> Allegati A, B e C delle linee guida</w:t>
      </w:r>
    </w:p>
    <w:p w14:paraId="7AB2565B" w14:textId="77777777" w:rsidR="00DF307C" w:rsidRPr="006F6179" w:rsidRDefault="00DF307C" w:rsidP="00DF307C">
      <w:pPr>
        <w:spacing w:before="120"/>
        <w:rPr>
          <w:rFonts w:asciiTheme="minorHAnsi" w:hAnsiTheme="minorHAnsi" w:cstheme="minorHAnsi"/>
        </w:rPr>
      </w:pPr>
      <w:r w:rsidRPr="006F6179">
        <w:rPr>
          <w:rFonts w:asciiTheme="minorHAnsi" w:hAnsiTheme="minorHAnsi" w:cstheme="minorHAnsi"/>
        </w:rPr>
        <w:t xml:space="preserve">Essi sono sviluppati e analizzati sulla base delle indicazioni, degli strumenti e dei documenti trovati nei riferimenti adottati per il KIT: le linee guida AGID e il bando Open Community </w:t>
      </w:r>
      <w:proofErr w:type="spellStart"/>
      <w:r w:rsidRPr="006F6179">
        <w:rPr>
          <w:rFonts w:asciiTheme="minorHAnsi" w:hAnsiTheme="minorHAnsi" w:cstheme="minorHAnsi"/>
        </w:rPr>
        <w:t>AcT</w:t>
      </w:r>
      <w:proofErr w:type="spellEnd"/>
      <w:r w:rsidRPr="006F6179">
        <w:rPr>
          <w:rFonts w:asciiTheme="minorHAnsi" w:hAnsiTheme="minorHAnsi" w:cstheme="minorHAnsi"/>
        </w:rPr>
        <w:t xml:space="preserve">, come già detto. Nella tabella più avanti, si analizza il tipo di contenuto presente in ognuna delle due esperienze utili per il riuso. </w:t>
      </w:r>
    </w:p>
    <w:p w14:paraId="26A7E7B5" w14:textId="461E7A97" w:rsidR="00DF307C" w:rsidRPr="006F6179" w:rsidRDefault="00DF307C" w:rsidP="00DF307C">
      <w:pPr>
        <w:spacing w:before="120"/>
        <w:rPr>
          <w:rFonts w:asciiTheme="minorHAnsi" w:hAnsiTheme="minorHAnsi" w:cstheme="minorHAnsi"/>
        </w:rPr>
      </w:pPr>
      <w:r w:rsidRPr="006F6179">
        <w:rPr>
          <w:rFonts w:asciiTheme="minorHAnsi" w:hAnsiTheme="minorHAnsi" w:cstheme="minorHAnsi"/>
        </w:rPr>
        <w:t xml:space="preserve">Come riportato nella tabella seguente il KIT di riuso viene analizzato nella risposta alle indicazioni del Bando OCPA e delle </w:t>
      </w:r>
      <w:r w:rsidR="003D42A7">
        <w:rPr>
          <w:rFonts w:asciiTheme="minorHAnsi" w:hAnsiTheme="minorHAnsi" w:cstheme="minorHAnsi"/>
        </w:rPr>
        <w:t>L</w:t>
      </w:r>
      <w:r w:rsidRPr="006F6179">
        <w:rPr>
          <w:rFonts w:asciiTheme="minorHAnsi" w:hAnsiTheme="minorHAnsi" w:cstheme="minorHAnsi"/>
        </w:rPr>
        <w:t xml:space="preserve">inee </w:t>
      </w:r>
      <w:r w:rsidR="003D42A7">
        <w:rPr>
          <w:rFonts w:asciiTheme="minorHAnsi" w:hAnsiTheme="minorHAnsi" w:cstheme="minorHAnsi"/>
        </w:rPr>
        <w:t>G</w:t>
      </w:r>
      <w:r w:rsidRPr="006F6179">
        <w:rPr>
          <w:rFonts w:asciiTheme="minorHAnsi" w:hAnsiTheme="minorHAnsi" w:cstheme="minorHAnsi"/>
        </w:rPr>
        <w:t xml:space="preserve">uida </w:t>
      </w:r>
      <w:proofErr w:type="spellStart"/>
      <w:r w:rsidRPr="006F6179">
        <w:rPr>
          <w:rFonts w:asciiTheme="minorHAnsi" w:hAnsiTheme="minorHAnsi" w:cstheme="minorHAnsi"/>
        </w:rPr>
        <w:t>AcT</w:t>
      </w:r>
      <w:proofErr w:type="spellEnd"/>
      <w:r w:rsidRPr="006F6179">
        <w:rPr>
          <w:rFonts w:asciiTheme="minorHAnsi" w:hAnsiTheme="minorHAnsi" w:cstheme="minorHAnsi"/>
        </w:rPr>
        <w:t>, considerando i 5 contenitori tematici di specifico interesse di OCPA:</w:t>
      </w:r>
    </w:p>
    <w:p w14:paraId="1270CDF8" w14:textId="2FDAA0AB" w:rsidR="00DF307C" w:rsidRPr="006F6179" w:rsidRDefault="00DF307C" w:rsidP="00DF307C">
      <w:pPr>
        <w:spacing w:before="360"/>
        <w:ind w:left="2127" w:hanging="2127"/>
        <w:rPr>
          <w:rFonts w:asciiTheme="minorHAnsi" w:hAnsiTheme="minorHAnsi" w:cstheme="minorHAnsi"/>
        </w:rPr>
      </w:pPr>
      <w:r w:rsidRPr="006F6179">
        <w:rPr>
          <w:rFonts w:asciiTheme="minorHAnsi" w:hAnsiTheme="minorHAnsi" w:cstheme="minorHAnsi"/>
          <w:b/>
        </w:rPr>
        <w:t>Area Gestionale</w:t>
      </w:r>
      <w:r w:rsidRPr="006F6179">
        <w:rPr>
          <w:rFonts w:asciiTheme="minorHAnsi" w:hAnsiTheme="minorHAnsi" w:cstheme="minorHAnsi"/>
        </w:rPr>
        <w:tab/>
      </w:r>
      <w:r w:rsidR="009B351F">
        <w:rPr>
          <w:rFonts w:asciiTheme="minorHAnsi" w:hAnsiTheme="minorHAnsi" w:cstheme="minorHAnsi"/>
        </w:rPr>
        <w:t>C</w:t>
      </w:r>
      <w:r w:rsidRPr="006F6179">
        <w:rPr>
          <w:rFonts w:asciiTheme="minorHAnsi" w:hAnsiTheme="minorHAnsi" w:cstheme="minorHAnsi"/>
        </w:rPr>
        <w:t>ontiene gli strumenti per fornire al riusante la possibilità di stimare le risorse da impiegare attraverso indicazione di tempi e costi necessari per adottare la buona pratica.</w:t>
      </w:r>
    </w:p>
    <w:p w14:paraId="0C9A53F3" w14:textId="657BF150" w:rsidR="00DF307C" w:rsidRPr="006F6179" w:rsidRDefault="00DF307C" w:rsidP="00DF307C">
      <w:pPr>
        <w:spacing w:before="360"/>
        <w:ind w:left="2127" w:hanging="2127"/>
        <w:rPr>
          <w:rFonts w:asciiTheme="minorHAnsi" w:hAnsiTheme="minorHAnsi" w:cstheme="minorHAnsi"/>
        </w:rPr>
      </w:pPr>
      <w:r w:rsidRPr="006F6179">
        <w:rPr>
          <w:rFonts w:asciiTheme="minorHAnsi" w:hAnsiTheme="minorHAnsi" w:cstheme="minorHAnsi"/>
          <w:b/>
        </w:rPr>
        <w:t xml:space="preserve">Area Organizzativa </w:t>
      </w:r>
      <w:r w:rsidRPr="006F6179">
        <w:rPr>
          <w:rFonts w:asciiTheme="minorHAnsi" w:hAnsiTheme="minorHAnsi" w:cstheme="minorHAnsi"/>
        </w:rPr>
        <w:tab/>
      </w:r>
      <w:r w:rsidR="009B351F">
        <w:rPr>
          <w:rFonts w:asciiTheme="minorHAnsi" w:hAnsiTheme="minorHAnsi" w:cstheme="minorHAnsi"/>
        </w:rPr>
        <w:t>C</w:t>
      </w:r>
      <w:r w:rsidRPr="006F6179">
        <w:rPr>
          <w:rFonts w:asciiTheme="minorHAnsi" w:hAnsiTheme="minorHAnsi" w:cstheme="minorHAnsi"/>
        </w:rPr>
        <w:t>ontiene gli strumenti per fornire al riusante un modo per valutare i fattori organizzativi interni ed esterni alla propria realtà che possono influenzare positivamente o negativamente il trasferimento e l’adozione della buona pratica.</w:t>
      </w:r>
    </w:p>
    <w:p w14:paraId="1793553D" w14:textId="56CBDA20" w:rsidR="00DF307C" w:rsidRPr="006F6179" w:rsidRDefault="00DF307C" w:rsidP="00DF307C">
      <w:pPr>
        <w:spacing w:before="360"/>
        <w:ind w:left="2127" w:hanging="2127"/>
        <w:rPr>
          <w:rFonts w:asciiTheme="minorHAnsi" w:hAnsiTheme="minorHAnsi" w:cstheme="minorHAnsi"/>
        </w:rPr>
      </w:pPr>
      <w:r w:rsidRPr="006F6179">
        <w:rPr>
          <w:rFonts w:asciiTheme="minorHAnsi" w:hAnsiTheme="minorHAnsi" w:cstheme="minorHAnsi"/>
          <w:b/>
        </w:rPr>
        <w:t>Area Tecnologica</w:t>
      </w:r>
      <w:r w:rsidRPr="006F6179">
        <w:rPr>
          <w:rFonts w:asciiTheme="minorHAnsi" w:hAnsiTheme="minorHAnsi" w:cstheme="minorHAnsi"/>
          <w:b/>
        </w:rPr>
        <w:tab/>
      </w:r>
      <w:r w:rsidR="009B351F">
        <w:rPr>
          <w:rFonts w:asciiTheme="minorHAnsi" w:hAnsiTheme="minorHAnsi" w:cstheme="minorHAnsi"/>
        </w:rPr>
        <w:t>C</w:t>
      </w:r>
      <w:r w:rsidRPr="006F6179">
        <w:rPr>
          <w:rFonts w:asciiTheme="minorHAnsi" w:hAnsiTheme="minorHAnsi" w:cstheme="minorHAnsi"/>
        </w:rPr>
        <w:t xml:space="preserve">ontiene gli strumenti per fornire al riusante la comprensione dei fattori tecnologici interni ed esterni che possono influenzare positivamente o negativamente il trasferimento e l’adozione della buona pratica (quali ad esempio: requisiti di rete, infrastruttura tecnologica minima, etc.), oltre a descrivere le possibili modalità di riuso e le conseguenti varianti nel processo di adozione e fruizione della soluzione. Tutto quanto qui inserito deve risultare coerente </w:t>
      </w:r>
      <w:r w:rsidR="003D42A7">
        <w:rPr>
          <w:rFonts w:asciiTheme="minorHAnsi" w:hAnsiTheme="minorHAnsi" w:cstheme="minorHAnsi"/>
        </w:rPr>
        <w:t>con il</w:t>
      </w:r>
      <w:r w:rsidRPr="006F6179">
        <w:rPr>
          <w:rFonts w:asciiTheme="minorHAnsi" w:hAnsiTheme="minorHAnsi" w:cstheme="minorHAnsi"/>
        </w:rPr>
        <w:t xml:space="preserve"> CAD e </w:t>
      </w:r>
      <w:r w:rsidR="003D42A7">
        <w:rPr>
          <w:rFonts w:asciiTheme="minorHAnsi" w:hAnsiTheme="minorHAnsi" w:cstheme="minorHAnsi"/>
        </w:rPr>
        <w:t>con le</w:t>
      </w:r>
      <w:r w:rsidRPr="006F6179">
        <w:rPr>
          <w:rFonts w:asciiTheme="minorHAnsi" w:hAnsiTheme="minorHAnsi" w:cstheme="minorHAnsi"/>
        </w:rPr>
        <w:t xml:space="preserve"> Linee Guida </w:t>
      </w:r>
      <w:proofErr w:type="spellStart"/>
      <w:r w:rsidRPr="006F6179">
        <w:rPr>
          <w:rFonts w:asciiTheme="minorHAnsi" w:hAnsiTheme="minorHAnsi" w:cstheme="minorHAnsi"/>
        </w:rPr>
        <w:t>AgID</w:t>
      </w:r>
      <w:proofErr w:type="spellEnd"/>
      <w:r w:rsidRPr="006F6179">
        <w:rPr>
          <w:rFonts w:asciiTheme="minorHAnsi" w:hAnsiTheme="minorHAnsi" w:cstheme="minorHAnsi"/>
        </w:rPr>
        <w:t>.</w:t>
      </w:r>
    </w:p>
    <w:p w14:paraId="0A39D556" w14:textId="23D14897" w:rsidR="00DF307C" w:rsidRPr="006F6179" w:rsidRDefault="00DF307C" w:rsidP="00DF307C">
      <w:pPr>
        <w:spacing w:before="360"/>
        <w:ind w:left="2127" w:hanging="2127"/>
        <w:rPr>
          <w:rFonts w:asciiTheme="minorHAnsi" w:hAnsiTheme="minorHAnsi" w:cstheme="minorHAnsi"/>
          <w:b/>
        </w:rPr>
      </w:pPr>
      <w:r w:rsidRPr="006F6179">
        <w:rPr>
          <w:rFonts w:asciiTheme="minorHAnsi" w:hAnsiTheme="minorHAnsi" w:cstheme="minorHAnsi"/>
          <w:b/>
        </w:rPr>
        <w:t xml:space="preserve">Area Amministrativa </w:t>
      </w:r>
      <w:r w:rsidRPr="006F6179">
        <w:rPr>
          <w:rFonts w:asciiTheme="minorHAnsi" w:hAnsiTheme="minorHAnsi" w:cstheme="minorHAnsi"/>
        </w:rPr>
        <w:tab/>
      </w:r>
      <w:r w:rsidR="009B351F">
        <w:rPr>
          <w:rFonts w:asciiTheme="minorHAnsi" w:hAnsiTheme="minorHAnsi" w:cstheme="minorHAnsi"/>
        </w:rPr>
        <w:t>C</w:t>
      </w:r>
      <w:r w:rsidRPr="006F6179">
        <w:rPr>
          <w:rFonts w:asciiTheme="minorHAnsi" w:hAnsiTheme="minorHAnsi" w:cstheme="minorHAnsi"/>
        </w:rPr>
        <w:t>ontiene gli strumenti per fornire al riusante un modo per valutare i fattori amministrativi, normativi o regolamentari, interni ed esterni alla propria realtà, che possono influenzare l’adozione della buona pratica. Inoltre, sono disponibili indicazioni sulle procedure amministrative per adottare la buona pratica.</w:t>
      </w:r>
    </w:p>
    <w:p w14:paraId="67BA055A" w14:textId="4DA59594" w:rsidR="00DF307C" w:rsidRPr="006F6179" w:rsidRDefault="00DF307C" w:rsidP="009B351F">
      <w:pPr>
        <w:spacing w:before="360"/>
        <w:ind w:left="2127" w:hanging="2127"/>
        <w:rPr>
          <w:rFonts w:asciiTheme="minorHAnsi" w:hAnsiTheme="minorHAnsi" w:cstheme="minorHAnsi"/>
        </w:rPr>
      </w:pPr>
      <w:r w:rsidRPr="006F6179">
        <w:rPr>
          <w:rFonts w:asciiTheme="minorHAnsi" w:hAnsiTheme="minorHAnsi" w:cstheme="minorHAnsi"/>
          <w:b/>
        </w:rPr>
        <w:t xml:space="preserve">Area Form e Inform </w:t>
      </w:r>
      <w:r w:rsidRPr="006F6179">
        <w:rPr>
          <w:rFonts w:asciiTheme="minorHAnsi" w:hAnsiTheme="minorHAnsi" w:cstheme="minorHAnsi"/>
        </w:rPr>
        <w:tab/>
      </w:r>
      <w:r w:rsidR="009B351F">
        <w:rPr>
          <w:rFonts w:asciiTheme="minorHAnsi" w:hAnsiTheme="minorHAnsi" w:cstheme="minorHAnsi"/>
        </w:rPr>
        <w:t>C</w:t>
      </w:r>
      <w:r w:rsidRPr="006F6179">
        <w:rPr>
          <w:rFonts w:asciiTheme="minorHAnsi" w:hAnsiTheme="minorHAnsi" w:cstheme="minorHAnsi"/>
        </w:rPr>
        <w:t>ontiene</w:t>
      </w:r>
      <w:r w:rsidR="00ED2369">
        <w:rPr>
          <w:rFonts w:asciiTheme="minorHAnsi" w:hAnsiTheme="minorHAnsi" w:cstheme="minorHAnsi"/>
        </w:rPr>
        <w:t xml:space="preserve"> </w:t>
      </w:r>
      <w:r w:rsidRPr="006F6179">
        <w:rPr>
          <w:rFonts w:asciiTheme="minorHAnsi" w:hAnsiTheme="minorHAnsi" w:cstheme="minorHAnsi"/>
        </w:rPr>
        <w:t xml:space="preserve">gli strumenti di descrizione al riusante di una descrizione sintetica della buona pratica, del bisogno a cui risponde e dei vantaggi ottenibili. </w:t>
      </w:r>
    </w:p>
    <w:p w14:paraId="666C47FA" w14:textId="601235CC" w:rsidR="00DF307C" w:rsidRPr="006F6179" w:rsidRDefault="00DF307C" w:rsidP="00DF307C">
      <w:pPr>
        <w:spacing w:before="360"/>
        <w:rPr>
          <w:rFonts w:asciiTheme="minorHAnsi" w:hAnsiTheme="minorHAnsi" w:cstheme="minorHAnsi"/>
          <w:bCs/>
        </w:rPr>
      </w:pPr>
    </w:p>
    <w:p w14:paraId="63122C71" w14:textId="77777777" w:rsidR="00DF307C" w:rsidRPr="006F6179" w:rsidRDefault="00DF307C" w:rsidP="00DF307C">
      <w:pPr>
        <w:spacing w:before="360"/>
        <w:ind w:left="2127" w:hanging="2127"/>
        <w:rPr>
          <w:rFonts w:asciiTheme="minorHAnsi" w:hAnsiTheme="minorHAnsi" w:cstheme="minorHAnsi"/>
        </w:rPr>
        <w:sectPr w:rsidR="00DF307C" w:rsidRPr="006F6179" w:rsidSect="00193214">
          <w:headerReference w:type="default" r:id="rId9"/>
          <w:footerReference w:type="default" r:id="rId10"/>
          <w:pgSz w:w="11906" w:h="16838"/>
          <w:pgMar w:top="1134" w:right="1134" w:bottom="1134" w:left="1134" w:header="567" w:footer="720" w:gutter="0"/>
          <w:pgNumType w:start="0"/>
          <w:cols w:space="708"/>
          <w:titlePg/>
          <w:docGrid w:linePitch="360"/>
        </w:sectPr>
      </w:pPr>
    </w:p>
    <w:p w14:paraId="732A83D4" w14:textId="77777777" w:rsidR="00DF307C" w:rsidRPr="006F6179" w:rsidRDefault="00DF307C" w:rsidP="00DF307C">
      <w:pPr>
        <w:spacing w:before="120"/>
        <w:rPr>
          <w:rFonts w:asciiTheme="minorHAnsi" w:hAnsiTheme="minorHAnsi" w:cstheme="minorHAnsi"/>
        </w:rPr>
      </w:pPr>
      <w:r w:rsidRPr="006F6179">
        <w:rPr>
          <w:rFonts w:asciiTheme="minorHAnsi" w:hAnsiTheme="minorHAnsi" w:cstheme="minorHAnsi"/>
        </w:rPr>
        <w:lastRenderedPageBreak/>
        <w:t>Il KIT così strutturato è strumento fondamentale di riferimento in momenti del corso di vita del riuso quali:</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9"/>
        <w:gridCol w:w="2609"/>
      </w:tblGrid>
      <w:tr w:rsidR="00DF307C" w:rsidRPr="006F6179" w14:paraId="24D7F4E6" w14:textId="77777777" w:rsidTr="008B12B5">
        <w:tc>
          <w:tcPr>
            <w:tcW w:w="6836" w:type="dxa"/>
          </w:tcPr>
          <w:p w14:paraId="41105121" w14:textId="77777777" w:rsidR="00DF307C" w:rsidRPr="006F6179" w:rsidRDefault="00DF307C" w:rsidP="008B12B5">
            <w:pPr>
              <w:spacing w:before="120"/>
              <w:jc w:val="center"/>
              <w:rPr>
                <w:rFonts w:asciiTheme="minorHAnsi" w:hAnsiTheme="minorHAnsi" w:cstheme="minorHAnsi"/>
                <w:b/>
              </w:rPr>
            </w:pPr>
            <w:r w:rsidRPr="006F6179">
              <w:rPr>
                <w:rFonts w:asciiTheme="minorHAnsi" w:hAnsiTheme="minorHAnsi" w:cstheme="minorHAnsi"/>
                <w:b/>
              </w:rPr>
              <w:t>Momento</w:t>
            </w:r>
          </w:p>
        </w:tc>
        <w:tc>
          <w:tcPr>
            <w:tcW w:w="2658" w:type="dxa"/>
          </w:tcPr>
          <w:p w14:paraId="2A05353B" w14:textId="77777777" w:rsidR="00DF307C" w:rsidRPr="006F6179" w:rsidRDefault="00DF307C" w:rsidP="008B12B5">
            <w:pPr>
              <w:spacing w:before="120"/>
              <w:jc w:val="center"/>
              <w:rPr>
                <w:rFonts w:asciiTheme="minorHAnsi" w:hAnsiTheme="minorHAnsi" w:cstheme="minorHAnsi"/>
                <w:b/>
              </w:rPr>
            </w:pPr>
            <w:r w:rsidRPr="006F6179">
              <w:rPr>
                <w:rFonts w:asciiTheme="minorHAnsi" w:hAnsiTheme="minorHAnsi" w:cstheme="minorHAnsi"/>
                <w:b/>
              </w:rPr>
              <w:t>Soggetto interessato</w:t>
            </w:r>
          </w:p>
        </w:tc>
      </w:tr>
      <w:tr w:rsidR="00DF307C" w:rsidRPr="006F6179" w14:paraId="2ECC9E11" w14:textId="77777777" w:rsidTr="008B12B5">
        <w:tc>
          <w:tcPr>
            <w:tcW w:w="6836" w:type="dxa"/>
          </w:tcPr>
          <w:p w14:paraId="0BDAD494" w14:textId="0C7FE1C0" w:rsidR="00DF307C" w:rsidRPr="006F6179" w:rsidRDefault="009B351F" w:rsidP="008B12B5">
            <w:pPr>
              <w:spacing w:before="120"/>
              <w:rPr>
                <w:rFonts w:asciiTheme="minorHAnsi" w:hAnsiTheme="minorHAnsi" w:cstheme="minorHAnsi"/>
              </w:rPr>
            </w:pPr>
            <w:r>
              <w:rPr>
                <w:rFonts w:asciiTheme="minorHAnsi" w:hAnsiTheme="minorHAnsi" w:cstheme="minorHAnsi"/>
              </w:rPr>
              <w:t>A</w:t>
            </w:r>
            <w:r w:rsidR="00DF307C" w:rsidRPr="006F6179">
              <w:rPr>
                <w:rFonts w:asciiTheme="minorHAnsi" w:hAnsiTheme="minorHAnsi" w:cstheme="minorHAnsi"/>
              </w:rPr>
              <w:t xml:space="preserve">nalisi del riuso e di adozione della soluzione. Qui il KIT assolve al compito di analisi dell’interesse alla adozione da parte di un </w:t>
            </w:r>
            <w:r w:rsidR="00596F5D" w:rsidRPr="006F6179">
              <w:rPr>
                <w:rFonts w:asciiTheme="minorHAnsi" w:hAnsiTheme="minorHAnsi" w:cstheme="minorHAnsi"/>
              </w:rPr>
              <w:t>Riusante</w:t>
            </w:r>
            <w:r w:rsidR="00DF307C" w:rsidRPr="006F6179">
              <w:rPr>
                <w:rFonts w:asciiTheme="minorHAnsi" w:hAnsiTheme="minorHAnsi" w:cstheme="minorHAnsi"/>
              </w:rPr>
              <w:t xml:space="preserve"> e successivamente costituisce la guida all’adozione e all’attivazione della soluzione.</w:t>
            </w:r>
          </w:p>
        </w:tc>
        <w:tc>
          <w:tcPr>
            <w:tcW w:w="2658" w:type="dxa"/>
          </w:tcPr>
          <w:p w14:paraId="6519EE02" w14:textId="0DACB682" w:rsidR="00DF307C" w:rsidRPr="006F6179" w:rsidRDefault="00596F5D" w:rsidP="008B12B5">
            <w:pPr>
              <w:spacing w:before="120"/>
              <w:jc w:val="center"/>
              <w:rPr>
                <w:rFonts w:asciiTheme="minorHAnsi" w:hAnsiTheme="minorHAnsi" w:cstheme="minorHAnsi"/>
                <w:b/>
              </w:rPr>
            </w:pPr>
            <w:r w:rsidRPr="006F6179">
              <w:rPr>
                <w:rFonts w:asciiTheme="minorHAnsi" w:hAnsiTheme="minorHAnsi" w:cstheme="minorHAnsi"/>
                <w:b/>
              </w:rPr>
              <w:t>Riusante</w:t>
            </w:r>
          </w:p>
        </w:tc>
      </w:tr>
      <w:tr w:rsidR="00DF307C" w:rsidRPr="006F6179" w14:paraId="33F6D690" w14:textId="77777777" w:rsidTr="008B12B5">
        <w:tc>
          <w:tcPr>
            <w:tcW w:w="6836" w:type="dxa"/>
          </w:tcPr>
          <w:p w14:paraId="7AD8B5C2" w14:textId="38B84B38" w:rsidR="00DF307C" w:rsidRPr="006F6179" w:rsidRDefault="009B351F" w:rsidP="008B12B5">
            <w:pPr>
              <w:spacing w:before="120"/>
              <w:rPr>
                <w:rFonts w:asciiTheme="minorHAnsi" w:hAnsiTheme="minorHAnsi" w:cstheme="minorHAnsi"/>
              </w:rPr>
            </w:pPr>
            <w:r>
              <w:rPr>
                <w:rFonts w:asciiTheme="minorHAnsi" w:hAnsiTheme="minorHAnsi" w:cstheme="minorHAnsi"/>
              </w:rPr>
              <w:t>M</w:t>
            </w:r>
            <w:r w:rsidR="00DF307C" w:rsidRPr="006F6179">
              <w:rPr>
                <w:rFonts w:asciiTheme="minorHAnsi" w:hAnsiTheme="minorHAnsi" w:cstheme="minorHAnsi"/>
              </w:rPr>
              <w:t xml:space="preserve">essa a regime del riuso. Qui il KIT è riconsiderato nel duplice interesse. Da una parte documenta il processo di accreditamento del </w:t>
            </w:r>
            <w:r w:rsidR="00596F5D" w:rsidRPr="006F6179">
              <w:rPr>
                <w:rFonts w:asciiTheme="minorHAnsi" w:hAnsiTheme="minorHAnsi" w:cstheme="minorHAnsi"/>
              </w:rPr>
              <w:t>Riusante</w:t>
            </w:r>
            <w:r w:rsidR="00DF307C" w:rsidRPr="006F6179">
              <w:rPr>
                <w:rFonts w:asciiTheme="minorHAnsi" w:hAnsiTheme="minorHAnsi" w:cstheme="minorHAnsi"/>
              </w:rPr>
              <w:t xml:space="preserve"> nella Comunità degli usatori secondo l’iter ivi previsto. Dall’altro è lo strumento dove il </w:t>
            </w:r>
            <w:r w:rsidR="00596F5D" w:rsidRPr="006F6179">
              <w:rPr>
                <w:rFonts w:asciiTheme="minorHAnsi" w:hAnsiTheme="minorHAnsi" w:cstheme="minorHAnsi"/>
              </w:rPr>
              <w:t>Riusante</w:t>
            </w:r>
            <w:r w:rsidR="00DF307C" w:rsidRPr="006F6179">
              <w:rPr>
                <w:rFonts w:asciiTheme="minorHAnsi" w:hAnsiTheme="minorHAnsi" w:cstheme="minorHAnsi"/>
              </w:rPr>
              <w:t xml:space="preserve"> può e “dovrebbe” documentare la sua esperienza sviluppata attraverso il riuso, aggiornando il KIT con i propri documenti e</w:t>
            </w:r>
            <w:r w:rsidR="00037F81">
              <w:rPr>
                <w:rFonts w:asciiTheme="minorHAnsi" w:hAnsiTheme="minorHAnsi" w:cstheme="minorHAnsi"/>
              </w:rPr>
              <w:t>d</w:t>
            </w:r>
            <w:r w:rsidR="00DF307C" w:rsidRPr="006F6179">
              <w:rPr>
                <w:rFonts w:asciiTheme="minorHAnsi" w:hAnsiTheme="minorHAnsi" w:cstheme="minorHAnsi"/>
              </w:rPr>
              <w:t xml:space="preserve"> eventuali modifiche o incrementi nel materiale documentale. Esistono infatti sezioni dove poter aggiungere quanto di interesse per i riusi successivi ad esempio</w:t>
            </w:r>
          </w:p>
        </w:tc>
        <w:tc>
          <w:tcPr>
            <w:tcW w:w="2658" w:type="dxa"/>
          </w:tcPr>
          <w:p w14:paraId="66C1CD88" w14:textId="4B90F55C" w:rsidR="00DF307C" w:rsidRPr="006F6179" w:rsidRDefault="00596F5D" w:rsidP="008B12B5">
            <w:pPr>
              <w:spacing w:before="120"/>
              <w:jc w:val="center"/>
              <w:rPr>
                <w:rFonts w:asciiTheme="minorHAnsi" w:hAnsiTheme="minorHAnsi" w:cstheme="minorHAnsi"/>
                <w:b/>
              </w:rPr>
            </w:pPr>
            <w:r w:rsidRPr="006F6179">
              <w:rPr>
                <w:rFonts w:asciiTheme="minorHAnsi" w:hAnsiTheme="minorHAnsi" w:cstheme="minorHAnsi"/>
                <w:b/>
              </w:rPr>
              <w:t>Riusante</w:t>
            </w:r>
            <w:r w:rsidR="00DF307C" w:rsidRPr="006F6179">
              <w:rPr>
                <w:rFonts w:asciiTheme="minorHAnsi" w:hAnsiTheme="minorHAnsi" w:cstheme="minorHAnsi"/>
                <w:b/>
              </w:rPr>
              <w:t xml:space="preserve"> e/o Cedente</w:t>
            </w:r>
          </w:p>
        </w:tc>
      </w:tr>
      <w:tr w:rsidR="00DF307C" w:rsidRPr="006F6179" w14:paraId="014475B4" w14:textId="77777777" w:rsidTr="008B12B5">
        <w:tc>
          <w:tcPr>
            <w:tcW w:w="6836" w:type="dxa"/>
          </w:tcPr>
          <w:p w14:paraId="1F922B54" w14:textId="24483A50" w:rsidR="00DF307C" w:rsidRPr="006F6179" w:rsidRDefault="009B351F" w:rsidP="008B12B5">
            <w:pPr>
              <w:spacing w:before="120"/>
              <w:rPr>
                <w:rFonts w:asciiTheme="minorHAnsi" w:hAnsiTheme="minorHAnsi" w:cstheme="minorHAnsi"/>
              </w:rPr>
            </w:pPr>
            <w:r>
              <w:rPr>
                <w:rFonts w:asciiTheme="minorHAnsi" w:hAnsiTheme="minorHAnsi" w:cstheme="minorHAnsi"/>
              </w:rPr>
              <w:t>M</w:t>
            </w:r>
            <w:r w:rsidR="00DF307C" w:rsidRPr="006F6179">
              <w:rPr>
                <w:rFonts w:asciiTheme="minorHAnsi" w:hAnsiTheme="minorHAnsi" w:cstheme="minorHAnsi"/>
              </w:rPr>
              <w:t>anutenzione del KIT. Questi sono i momenti in cui nel tempo è necessario manutenere il KIT a seguito di operazioni di cambiamento di contenuti, incremento sostanziale di materiale significativo rilascio release delle soluzioni digitali presenti, e</w:t>
            </w:r>
            <w:r w:rsidR="00037F81">
              <w:rPr>
                <w:rFonts w:asciiTheme="minorHAnsi" w:hAnsiTheme="minorHAnsi" w:cstheme="minorHAnsi"/>
              </w:rPr>
              <w:t>t</w:t>
            </w:r>
            <w:r w:rsidR="00DF307C" w:rsidRPr="006F6179">
              <w:rPr>
                <w:rFonts w:asciiTheme="minorHAnsi" w:hAnsiTheme="minorHAnsi" w:cstheme="minorHAnsi"/>
              </w:rPr>
              <w:t>c</w:t>
            </w:r>
            <w:r w:rsidR="00037F81">
              <w:rPr>
                <w:rFonts w:asciiTheme="minorHAnsi" w:hAnsiTheme="minorHAnsi" w:cstheme="minorHAnsi"/>
              </w:rPr>
              <w:t>.</w:t>
            </w:r>
          </w:p>
        </w:tc>
        <w:tc>
          <w:tcPr>
            <w:tcW w:w="2658" w:type="dxa"/>
          </w:tcPr>
          <w:p w14:paraId="45950743" w14:textId="77777777" w:rsidR="00DF307C" w:rsidRPr="006F6179" w:rsidRDefault="00DF307C" w:rsidP="008B12B5">
            <w:pPr>
              <w:spacing w:before="120"/>
              <w:jc w:val="center"/>
              <w:rPr>
                <w:rFonts w:asciiTheme="minorHAnsi" w:hAnsiTheme="minorHAnsi" w:cstheme="minorHAnsi"/>
                <w:b/>
              </w:rPr>
            </w:pPr>
            <w:r w:rsidRPr="006F6179">
              <w:rPr>
                <w:rFonts w:asciiTheme="minorHAnsi" w:hAnsiTheme="minorHAnsi" w:cstheme="minorHAnsi"/>
                <w:b/>
              </w:rPr>
              <w:t>Cedente e/o Comunità</w:t>
            </w:r>
          </w:p>
        </w:tc>
      </w:tr>
    </w:tbl>
    <w:p w14:paraId="3A641E22" w14:textId="77777777" w:rsidR="00DF307C" w:rsidRPr="006F6179" w:rsidRDefault="00DF307C" w:rsidP="00DF307C">
      <w:pPr>
        <w:rPr>
          <w:rFonts w:asciiTheme="minorHAnsi" w:hAnsiTheme="minorHAnsi" w:cstheme="minorHAnsi"/>
        </w:rPr>
      </w:pPr>
    </w:p>
    <w:p w14:paraId="2DE4CA7B" w14:textId="5F0BD2CB" w:rsidR="00DF307C" w:rsidRPr="006F6179" w:rsidRDefault="00DF307C" w:rsidP="00DF307C">
      <w:pPr>
        <w:rPr>
          <w:rFonts w:asciiTheme="minorHAnsi" w:hAnsiTheme="minorHAnsi" w:cstheme="minorHAnsi"/>
        </w:rPr>
      </w:pPr>
      <w:r w:rsidRPr="006F6179">
        <w:rPr>
          <w:rFonts w:asciiTheme="minorHAnsi" w:hAnsiTheme="minorHAnsi" w:cstheme="minorHAnsi"/>
        </w:rPr>
        <w:t xml:space="preserve">Nel dettaglio il KIT di riuso </w:t>
      </w:r>
      <w:r w:rsidR="00596F5D" w:rsidRPr="006F6179">
        <w:rPr>
          <w:rFonts w:asciiTheme="minorHAnsi" w:hAnsiTheme="minorHAnsi" w:cstheme="minorHAnsi"/>
        </w:rPr>
        <w:t>della Comunità</w:t>
      </w:r>
      <w:r w:rsidRPr="006F6179">
        <w:rPr>
          <w:rFonts w:asciiTheme="minorHAnsi" w:hAnsiTheme="minorHAnsi" w:cstheme="minorHAnsi"/>
        </w:rPr>
        <w:t xml:space="preserve"> è stato predisposto seguendo le indicazioni dell’Allegato E del Bando “Open Community 2020” e di seguito si riporta l’organizzazione della struttura secondo 3 immagini che sintetizzano la struttura del KIT e danno conto dell’entità del materiale organizzato secondo un modello che ha una organizzazione strutturata che tiene conto dei seguenti requisiti:</w:t>
      </w:r>
    </w:p>
    <w:p w14:paraId="3D38A49B" w14:textId="77777777" w:rsidR="00DF307C" w:rsidRPr="006F6179" w:rsidRDefault="00DF307C" w:rsidP="00DF307C">
      <w:pPr>
        <w:pStyle w:val="ListParagraph"/>
        <w:numPr>
          <w:ilvl w:val="0"/>
          <w:numId w:val="15"/>
        </w:numPr>
        <w:spacing w:before="120" w:after="0" w:line="240" w:lineRule="auto"/>
        <w:contextualSpacing w:val="0"/>
        <w:rPr>
          <w:rFonts w:asciiTheme="minorHAnsi" w:hAnsiTheme="minorHAnsi" w:cstheme="minorHAnsi"/>
        </w:rPr>
      </w:pPr>
      <w:r w:rsidRPr="006F6179">
        <w:rPr>
          <w:rFonts w:asciiTheme="minorHAnsi" w:hAnsiTheme="minorHAnsi" w:cstheme="minorHAnsi"/>
        </w:rPr>
        <w:t>documentazione rappresentata da Format uguali per ogni buona pratica;</w:t>
      </w:r>
    </w:p>
    <w:p w14:paraId="410F9292" w14:textId="4C6BC2F3" w:rsidR="00DF307C" w:rsidRPr="006F6179" w:rsidRDefault="00037F81" w:rsidP="00DF307C">
      <w:pPr>
        <w:pStyle w:val="ListParagraph"/>
        <w:numPr>
          <w:ilvl w:val="0"/>
          <w:numId w:val="15"/>
        </w:numPr>
        <w:spacing w:before="120" w:after="0" w:line="240" w:lineRule="auto"/>
        <w:contextualSpacing w:val="0"/>
        <w:rPr>
          <w:rFonts w:asciiTheme="minorHAnsi" w:hAnsiTheme="minorHAnsi" w:cstheme="minorHAnsi"/>
        </w:rPr>
      </w:pPr>
      <w:r>
        <w:rPr>
          <w:rFonts w:asciiTheme="minorHAnsi" w:hAnsiTheme="minorHAnsi" w:cstheme="minorHAnsi"/>
        </w:rPr>
        <w:t>c</w:t>
      </w:r>
      <w:r w:rsidR="00DF307C" w:rsidRPr="006F6179">
        <w:rPr>
          <w:rFonts w:asciiTheme="minorHAnsi" w:hAnsiTheme="minorHAnsi" w:cstheme="minorHAnsi"/>
        </w:rPr>
        <w:t>ontenitori per inserire ogni documentazione e il materiale ritenuto funzionale alle problematiche di utilizzo.</w:t>
      </w:r>
    </w:p>
    <w:p w14:paraId="0D76B0BA" w14:textId="77777777" w:rsidR="00DF307C" w:rsidRPr="006F6179" w:rsidRDefault="00DF307C" w:rsidP="00DF307C">
      <w:pPr>
        <w:jc w:val="left"/>
        <w:rPr>
          <w:rFonts w:asciiTheme="minorHAnsi" w:hAnsiTheme="minorHAnsi" w:cstheme="minorHAnsi"/>
        </w:rPr>
      </w:pPr>
      <w:r w:rsidRPr="006F6179">
        <w:rPr>
          <w:rFonts w:asciiTheme="minorHAnsi" w:hAnsiTheme="minorHAnsi" w:cstheme="minorHAnsi"/>
        </w:rPr>
        <w:br w:type="page"/>
      </w:r>
    </w:p>
    <w:p w14:paraId="1D668034" w14:textId="4FCCEC11" w:rsidR="00DF307C" w:rsidRPr="00DB242D" w:rsidRDefault="00DF307C" w:rsidP="00DF307C">
      <w:pPr>
        <w:rPr>
          <w:rFonts w:asciiTheme="minorHAnsi" w:hAnsiTheme="minorHAnsi" w:cstheme="minorHAnsi"/>
        </w:rPr>
      </w:pPr>
      <w:r w:rsidRPr="00DB242D">
        <w:rPr>
          <w:rFonts w:asciiTheme="minorHAnsi" w:hAnsiTheme="minorHAnsi" w:cstheme="minorHAnsi"/>
        </w:rPr>
        <w:lastRenderedPageBreak/>
        <w:t>FASE (A) ricerca e selezione della buona pratica</w:t>
      </w:r>
    </w:p>
    <w:p w14:paraId="0050F9F3" w14:textId="297D1F48" w:rsidR="00DF307C" w:rsidRPr="00DB242D" w:rsidRDefault="00A723E2" w:rsidP="00DF307C">
      <w:pPr>
        <w:rPr>
          <w:rFonts w:asciiTheme="minorHAnsi" w:hAnsiTheme="minorHAnsi" w:cstheme="minorHAnsi"/>
          <w:color w:val="000000"/>
        </w:rPr>
      </w:pPr>
      <w:r>
        <w:rPr>
          <w:rFonts w:asciiTheme="minorHAnsi" w:hAnsiTheme="minorHAnsi" w:cstheme="minorHAnsi"/>
          <w:noProof/>
          <w:color w:val="000000"/>
        </w:rPr>
        <w:drawing>
          <wp:inline distT="0" distB="0" distL="0" distR="0" wp14:anchorId="30926526" wp14:editId="14082E3D">
            <wp:extent cx="6317081" cy="3438536"/>
            <wp:effectExtent l="0" t="0" r="762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17283" cy="3438646"/>
                    </a:xfrm>
                    <a:prstGeom prst="rect">
                      <a:avLst/>
                    </a:prstGeom>
                    <a:noFill/>
                    <a:ln>
                      <a:noFill/>
                    </a:ln>
                  </pic:spPr>
                </pic:pic>
              </a:graphicData>
            </a:graphic>
          </wp:inline>
        </w:drawing>
      </w:r>
    </w:p>
    <w:p w14:paraId="151F4322" w14:textId="77777777" w:rsidR="00DF307C" w:rsidRPr="00DB242D" w:rsidRDefault="00DF307C" w:rsidP="00DF307C">
      <w:pPr>
        <w:rPr>
          <w:rFonts w:asciiTheme="minorHAnsi" w:hAnsiTheme="minorHAnsi" w:cstheme="minorHAnsi"/>
        </w:rPr>
      </w:pPr>
    </w:p>
    <w:p w14:paraId="6B5F35DB" w14:textId="5957D9EB" w:rsidR="00DF307C" w:rsidRPr="00DB242D" w:rsidRDefault="00DF307C" w:rsidP="00DF307C">
      <w:pPr>
        <w:rPr>
          <w:rFonts w:asciiTheme="minorHAnsi" w:hAnsiTheme="minorHAnsi" w:cstheme="minorHAnsi"/>
        </w:rPr>
      </w:pPr>
      <w:proofErr w:type="gramStart"/>
      <w:r w:rsidRPr="00DB242D">
        <w:rPr>
          <w:rFonts w:asciiTheme="minorHAnsi" w:hAnsiTheme="minorHAnsi" w:cstheme="minorHAnsi"/>
        </w:rPr>
        <w:t>FASE  (</w:t>
      </w:r>
      <w:proofErr w:type="gramEnd"/>
      <w:r w:rsidRPr="00DB242D">
        <w:rPr>
          <w:rFonts w:asciiTheme="minorHAnsi" w:hAnsiTheme="minorHAnsi" w:cstheme="minorHAnsi"/>
        </w:rPr>
        <w:t xml:space="preserve">B) / (C) Trasferimento e adozione  della buona pratica / Gestione della Buona Pratica </w:t>
      </w:r>
    </w:p>
    <w:p w14:paraId="3EA20FD7" w14:textId="1A4FF14D" w:rsidR="00DF307C" w:rsidRPr="00DB242D" w:rsidRDefault="00A723E2" w:rsidP="00F80F65">
      <w:pPr>
        <w:tabs>
          <w:tab w:val="left" w:pos="3969"/>
        </w:tabs>
        <w:rPr>
          <w:rFonts w:asciiTheme="minorHAnsi" w:hAnsiTheme="minorHAnsi" w:cstheme="minorHAnsi"/>
        </w:rPr>
      </w:pPr>
      <w:r>
        <w:rPr>
          <w:rFonts w:asciiTheme="minorHAnsi" w:hAnsiTheme="minorHAnsi" w:cstheme="minorHAnsi"/>
          <w:noProof/>
        </w:rPr>
        <w:drawing>
          <wp:anchor distT="0" distB="0" distL="114300" distR="114300" simplePos="0" relativeHeight="251660288" behindDoc="0" locked="0" layoutInCell="1" allowOverlap="1" wp14:anchorId="080C14DC" wp14:editId="4A4FBB6C">
            <wp:simplePos x="0" y="0"/>
            <wp:positionH relativeFrom="column">
              <wp:posOffset>-186690</wp:posOffset>
            </wp:positionH>
            <wp:positionV relativeFrom="paragraph">
              <wp:posOffset>104140</wp:posOffset>
            </wp:positionV>
            <wp:extent cx="6598726" cy="3638550"/>
            <wp:effectExtent l="0" t="0" r="0" b="0"/>
            <wp:wrapNone/>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98726" cy="3638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46798E" w14:textId="30ADB403" w:rsidR="00DF307C" w:rsidRDefault="00DF307C" w:rsidP="00DF307C">
      <w:pPr>
        <w:pBdr>
          <w:top w:val="nil"/>
          <w:left w:val="nil"/>
          <w:bottom w:val="nil"/>
          <w:right w:val="nil"/>
          <w:between w:val="nil"/>
        </w:pBdr>
        <w:spacing w:before="120"/>
        <w:rPr>
          <w:rFonts w:asciiTheme="minorHAnsi" w:hAnsiTheme="minorHAnsi" w:cstheme="minorHAnsi"/>
          <w:noProof/>
        </w:rPr>
      </w:pPr>
      <w:bookmarkStart w:id="7" w:name="_akmolcnohwwz" w:colFirst="0" w:colLast="0"/>
      <w:bookmarkEnd w:id="7"/>
    </w:p>
    <w:p w14:paraId="3FA6F51A" w14:textId="68345807" w:rsidR="00A723E2" w:rsidRDefault="00A723E2" w:rsidP="00DF307C">
      <w:pPr>
        <w:pBdr>
          <w:top w:val="nil"/>
          <w:left w:val="nil"/>
          <w:bottom w:val="nil"/>
          <w:right w:val="nil"/>
          <w:between w:val="nil"/>
        </w:pBdr>
        <w:spacing w:before="120"/>
        <w:rPr>
          <w:rFonts w:asciiTheme="minorHAnsi" w:hAnsiTheme="minorHAnsi" w:cstheme="minorHAnsi"/>
          <w:noProof/>
        </w:rPr>
      </w:pPr>
    </w:p>
    <w:p w14:paraId="5BB15D49" w14:textId="67D9E227" w:rsidR="00A723E2" w:rsidRDefault="00A723E2" w:rsidP="00DF307C">
      <w:pPr>
        <w:pBdr>
          <w:top w:val="nil"/>
          <w:left w:val="nil"/>
          <w:bottom w:val="nil"/>
          <w:right w:val="nil"/>
          <w:between w:val="nil"/>
        </w:pBdr>
        <w:spacing w:before="120"/>
        <w:rPr>
          <w:rFonts w:asciiTheme="minorHAnsi" w:hAnsiTheme="minorHAnsi" w:cstheme="minorHAnsi"/>
          <w:noProof/>
        </w:rPr>
      </w:pPr>
    </w:p>
    <w:p w14:paraId="2CC5E290" w14:textId="3E917379" w:rsidR="00A723E2" w:rsidRDefault="00A723E2" w:rsidP="00DF307C">
      <w:pPr>
        <w:pBdr>
          <w:top w:val="nil"/>
          <w:left w:val="nil"/>
          <w:bottom w:val="nil"/>
          <w:right w:val="nil"/>
          <w:between w:val="nil"/>
        </w:pBdr>
        <w:spacing w:before="120"/>
        <w:rPr>
          <w:rFonts w:asciiTheme="minorHAnsi" w:hAnsiTheme="minorHAnsi" w:cstheme="minorHAnsi"/>
          <w:noProof/>
        </w:rPr>
      </w:pPr>
    </w:p>
    <w:p w14:paraId="6D07B588" w14:textId="5BCC14AC" w:rsidR="00A723E2" w:rsidRDefault="00A723E2" w:rsidP="00DF307C">
      <w:pPr>
        <w:pBdr>
          <w:top w:val="nil"/>
          <w:left w:val="nil"/>
          <w:bottom w:val="nil"/>
          <w:right w:val="nil"/>
          <w:between w:val="nil"/>
        </w:pBdr>
        <w:spacing w:before="120"/>
        <w:rPr>
          <w:rFonts w:asciiTheme="minorHAnsi" w:hAnsiTheme="minorHAnsi" w:cstheme="minorHAnsi"/>
          <w:noProof/>
        </w:rPr>
      </w:pPr>
    </w:p>
    <w:p w14:paraId="3F41E479" w14:textId="5DE6D590" w:rsidR="00A723E2" w:rsidRDefault="00A723E2" w:rsidP="00DF307C">
      <w:pPr>
        <w:pBdr>
          <w:top w:val="nil"/>
          <w:left w:val="nil"/>
          <w:bottom w:val="nil"/>
          <w:right w:val="nil"/>
          <w:between w:val="nil"/>
        </w:pBdr>
        <w:spacing w:before="120"/>
        <w:rPr>
          <w:rFonts w:asciiTheme="minorHAnsi" w:hAnsiTheme="minorHAnsi" w:cstheme="minorHAnsi"/>
          <w:noProof/>
        </w:rPr>
      </w:pPr>
    </w:p>
    <w:p w14:paraId="7B9BECD2" w14:textId="27D929A1" w:rsidR="00A723E2" w:rsidRDefault="00A723E2" w:rsidP="00DF307C">
      <w:pPr>
        <w:pBdr>
          <w:top w:val="nil"/>
          <w:left w:val="nil"/>
          <w:bottom w:val="nil"/>
          <w:right w:val="nil"/>
          <w:between w:val="nil"/>
        </w:pBdr>
        <w:spacing w:before="120"/>
        <w:rPr>
          <w:rFonts w:asciiTheme="minorHAnsi" w:hAnsiTheme="minorHAnsi" w:cstheme="minorHAnsi"/>
          <w:noProof/>
        </w:rPr>
      </w:pPr>
    </w:p>
    <w:p w14:paraId="511ECA59" w14:textId="25458F67" w:rsidR="00A723E2" w:rsidRDefault="00A723E2" w:rsidP="00DF307C">
      <w:pPr>
        <w:pBdr>
          <w:top w:val="nil"/>
          <w:left w:val="nil"/>
          <w:bottom w:val="nil"/>
          <w:right w:val="nil"/>
          <w:between w:val="nil"/>
        </w:pBdr>
        <w:spacing w:before="120"/>
        <w:rPr>
          <w:rFonts w:asciiTheme="minorHAnsi" w:hAnsiTheme="minorHAnsi" w:cstheme="minorHAnsi"/>
          <w:noProof/>
        </w:rPr>
      </w:pPr>
    </w:p>
    <w:p w14:paraId="789B1870" w14:textId="77777777" w:rsidR="00A723E2" w:rsidRDefault="00A723E2" w:rsidP="00DF307C">
      <w:pPr>
        <w:pBdr>
          <w:top w:val="nil"/>
          <w:left w:val="nil"/>
          <w:bottom w:val="nil"/>
          <w:right w:val="nil"/>
          <w:between w:val="nil"/>
        </w:pBdr>
        <w:spacing w:before="120"/>
        <w:rPr>
          <w:rFonts w:asciiTheme="minorHAnsi" w:hAnsiTheme="minorHAnsi" w:cstheme="minorHAnsi"/>
          <w:noProof/>
        </w:rPr>
      </w:pPr>
    </w:p>
    <w:p w14:paraId="50DEFCFA" w14:textId="159BE2BB" w:rsidR="00A723E2" w:rsidRDefault="00A723E2" w:rsidP="00DF307C">
      <w:pPr>
        <w:pBdr>
          <w:top w:val="nil"/>
          <w:left w:val="nil"/>
          <w:bottom w:val="nil"/>
          <w:right w:val="nil"/>
          <w:between w:val="nil"/>
        </w:pBdr>
        <w:spacing w:before="120"/>
        <w:rPr>
          <w:rFonts w:asciiTheme="minorHAnsi" w:hAnsiTheme="minorHAnsi" w:cstheme="minorHAnsi"/>
          <w:noProof/>
        </w:rPr>
      </w:pPr>
    </w:p>
    <w:p w14:paraId="1855E698" w14:textId="327C13B6" w:rsidR="00A723E2" w:rsidRDefault="00A723E2" w:rsidP="00DF307C">
      <w:pPr>
        <w:pBdr>
          <w:top w:val="nil"/>
          <w:left w:val="nil"/>
          <w:bottom w:val="nil"/>
          <w:right w:val="nil"/>
          <w:between w:val="nil"/>
        </w:pBdr>
        <w:spacing w:before="120"/>
        <w:rPr>
          <w:rFonts w:asciiTheme="minorHAnsi" w:hAnsiTheme="minorHAnsi" w:cstheme="minorHAnsi"/>
          <w:noProof/>
        </w:rPr>
      </w:pPr>
    </w:p>
    <w:p w14:paraId="5D0CF353" w14:textId="54DF988F" w:rsidR="00A723E2" w:rsidRDefault="00A723E2" w:rsidP="00DF307C">
      <w:pPr>
        <w:pBdr>
          <w:top w:val="nil"/>
          <w:left w:val="nil"/>
          <w:bottom w:val="nil"/>
          <w:right w:val="nil"/>
          <w:between w:val="nil"/>
        </w:pBdr>
        <w:spacing w:before="120"/>
        <w:rPr>
          <w:rFonts w:asciiTheme="minorHAnsi" w:hAnsiTheme="minorHAnsi" w:cstheme="minorHAnsi"/>
          <w:noProof/>
        </w:rPr>
      </w:pPr>
    </w:p>
    <w:p w14:paraId="20EC84E3" w14:textId="3F662FFA" w:rsidR="00A723E2" w:rsidRPr="00DB242D" w:rsidRDefault="00A723E2" w:rsidP="00DF307C">
      <w:pPr>
        <w:pBdr>
          <w:top w:val="nil"/>
          <w:left w:val="nil"/>
          <w:bottom w:val="nil"/>
          <w:right w:val="nil"/>
          <w:between w:val="nil"/>
        </w:pBdr>
        <w:spacing w:before="120"/>
        <w:rPr>
          <w:rFonts w:asciiTheme="minorHAnsi" w:hAnsiTheme="minorHAnsi" w:cstheme="minorHAnsi"/>
          <w:color w:val="000000"/>
        </w:rPr>
      </w:pPr>
    </w:p>
    <w:p w14:paraId="1B24562F" w14:textId="4F56ED84" w:rsidR="00DF307C" w:rsidRPr="00DB242D" w:rsidRDefault="00DF307C" w:rsidP="00DF307C">
      <w:pPr>
        <w:pBdr>
          <w:top w:val="nil"/>
          <w:left w:val="nil"/>
          <w:bottom w:val="nil"/>
          <w:right w:val="nil"/>
          <w:between w:val="nil"/>
        </w:pBdr>
        <w:spacing w:before="120"/>
        <w:rPr>
          <w:rFonts w:asciiTheme="minorHAnsi" w:hAnsiTheme="minorHAnsi" w:cstheme="minorHAnsi"/>
          <w:color w:val="000000"/>
        </w:rPr>
      </w:pPr>
      <w:r w:rsidRPr="00DB242D">
        <w:rPr>
          <w:rFonts w:asciiTheme="minorHAnsi" w:hAnsiTheme="minorHAnsi" w:cstheme="minorHAnsi"/>
          <w:color w:val="000000"/>
        </w:rPr>
        <w:t xml:space="preserve">Schema organizzativo logico </w:t>
      </w:r>
      <w:r w:rsidR="00F015A3">
        <w:rPr>
          <w:rFonts w:asciiTheme="minorHAnsi" w:hAnsiTheme="minorHAnsi" w:cstheme="minorHAnsi"/>
          <w:color w:val="000000"/>
        </w:rPr>
        <w:t xml:space="preserve">di massima </w:t>
      </w:r>
      <w:r w:rsidRPr="00DB242D">
        <w:rPr>
          <w:rFonts w:asciiTheme="minorHAnsi" w:hAnsiTheme="minorHAnsi" w:cstheme="minorHAnsi"/>
          <w:color w:val="000000"/>
        </w:rPr>
        <w:t xml:space="preserve">del KIT </w:t>
      </w:r>
      <w:r w:rsidR="00F015A3">
        <w:rPr>
          <w:rFonts w:asciiTheme="minorHAnsi" w:hAnsiTheme="minorHAnsi" w:cstheme="minorHAnsi"/>
          <w:color w:val="000000"/>
        </w:rPr>
        <w:t xml:space="preserve">di Comunità </w:t>
      </w:r>
      <w:r w:rsidRPr="00DB242D">
        <w:rPr>
          <w:rFonts w:asciiTheme="minorHAnsi" w:hAnsiTheme="minorHAnsi" w:cstheme="minorHAnsi"/>
          <w:color w:val="000000"/>
        </w:rPr>
        <w:t>adottato</w:t>
      </w:r>
    </w:p>
    <w:p w14:paraId="5C0B0757" w14:textId="19444504" w:rsidR="00DF307C" w:rsidRPr="00DB242D" w:rsidRDefault="00F015A3" w:rsidP="00DF307C">
      <w:pPr>
        <w:pBdr>
          <w:top w:val="nil"/>
          <w:left w:val="nil"/>
          <w:bottom w:val="nil"/>
          <w:right w:val="nil"/>
          <w:between w:val="nil"/>
        </w:pBdr>
        <w:spacing w:before="120"/>
        <w:rPr>
          <w:rFonts w:asciiTheme="minorHAnsi" w:hAnsiTheme="minorHAnsi" w:cstheme="minorHAnsi"/>
          <w:color w:val="000000"/>
        </w:rPr>
      </w:pPr>
      <w:r w:rsidRPr="00F015A3">
        <w:rPr>
          <w:rFonts w:asciiTheme="minorHAnsi" w:hAnsiTheme="minorHAnsi" w:cstheme="minorHAnsi"/>
          <w:noProof/>
        </w:rPr>
        <mc:AlternateContent>
          <mc:Choice Requires="wpg">
            <w:drawing>
              <wp:anchor distT="0" distB="0" distL="114300" distR="114300" simplePos="0" relativeHeight="251659264" behindDoc="0" locked="0" layoutInCell="1" allowOverlap="1" wp14:anchorId="67C82133" wp14:editId="17E45016">
                <wp:simplePos x="0" y="0"/>
                <wp:positionH relativeFrom="column">
                  <wp:posOffset>-183515</wp:posOffset>
                </wp:positionH>
                <wp:positionV relativeFrom="paragraph">
                  <wp:posOffset>84510</wp:posOffset>
                </wp:positionV>
                <wp:extent cx="6543675" cy="3914775"/>
                <wp:effectExtent l="0" t="0" r="9525" b="9525"/>
                <wp:wrapNone/>
                <wp:docPr id="19" name="Gruppo 18"/>
                <wp:cNvGraphicFramePr/>
                <a:graphic xmlns:a="http://schemas.openxmlformats.org/drawingml/2006/main">
                  <a:graphicData uri="http://schemas.microsoft.com/office/word/2010/wordprocessingGroup">
                    <wpg:wgp>
                      <wpg:cNvGrpSpPr/>
                      <wpg:grpSpPr>
                        <a:xfrm>
                          <a:off x="0" y="0"/>
                          <a:ext cx="6543675" cy="3914775"/>
                          <a:chOff x="0" y="0"/>
                          <a:chExt cx="8696884" cy="5094430"/>
                        </a:xfrm>
                      </wpg:grpSpPr>
                      <wps:wsp>
                        <wps:cNvPr id="20" name="CasellaDiTesto 24"/>
                        <wps:cNvSpPr txBox="1"/>
                        <wps:spPr>
                          <a:xfrm>
                            <a:off x="5817065" y="2317479"/>
                            <a:ext cx="2817495" cy="634365"/>
                          </a:xfrm>
                          <a:prstGeom prst="rect">
                            <a:avLst/>
                          </a:prstGeom>
                          <a:noFill/>
                          <a:ln>
                            <a:solidFill>
                              <a:srgbClr val="FFC000"/>
                            </a:solidFill>
                          </a:ln>
                        </wps:spPr>
                        <wps:txbx>
                          <w:txbxContent>
                            <w:p w14:paraId="3F25498E" w14:textId="77777777" w:rsidR="00F015A3" w:rsidRPr="00F015A3" w:rsidRDefault="00F015A3" w:rsidP="00F015A3">
                              <w:pPr>
                                <w:rPr>
                                  <w:sz w:val="24"/>
                                  <w:szCs w:val="24"/>
                                </w:rPr>
                              </w:pPr>
                              <w:r w:rsidRPr="00F015A3">
                                <w:rPr>
                                  <w:rFonts w:ascii="Arial" w:eastAsia="Arial" w:hAnsi="Arial" w:cs="Arial"/>
                                  <w:color w:val="000000"/>
                                  <w:sz w:val="24"/>
                                  <w:szCs w:val="24"/>
                                </w:rPr>
                                <w:t>Linee guida di accesso alla documentazione</w:t>
                              </w:r>
                            </w:p>
                          </w:txbxContent>
                        </wps:txbx>
                        <wps:bodyPr wrap="square" rtlCol="0">
                          <a:noAutofit/>
                        </wps:bodyPr>
                      </wps:wsp>
                      <wps:wsp>
                        <wps:cNvPr id="21" name="Connettore 2 21"/>
                        <wps:cNvCnPr/>
                        <wps:spPr>
                          <a:xfrm>
                            <a:off x="1442853" y="1653970"/>
                            <a:ext cx="432048" cy="366684"/>
                          </a:xfrm>
                          <a:prstGeom prst="straightConnector1">
                            <a:avLst/>
                          </a:prstGeom>
                          <a:ln w="38100">
                            <a:tailEnd type="arrow"/>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22" name="Immagine 22"/>
                          <pic:cNvPicPr>
                            <a:picLocks noChangeAspect="1"/>
                          </pic:cNvPicPr>
                        </pic:nvPicPr>
                        <pic:blipFill>
                          <a:blip r:embed="rId13"/>
                          <a:stretch>
                            <a:fillRect/>
                          </a:stretch>
                        </pic:blipFill>
                        <pic:spPr>
                          <a:xfrm>
                            <a:off x="724246" y="36957"/>
                            <a:ext cx="2691862" cy="1958548"/>
                          </a:xfrm>
                          <a:prstGeom prst="rect">
                            <a:avLst/>
                          </a:prstGeom>
                        </pic:spPr>
                      </pic:pic>
                      <pic:pic xmlns:pic="http://schemas.openxmlformats.org/drawingml/2006/picture">
                        <pic:nvPicPr>
                          <pic:cNvPr id="23" name="Immagine 23"/>
                          <pic:cNvPicPr>
                            <a:picLocks noChangeAspect="1"/>
                          </pic:cNvPicPr>
                        </pic:nvPicPr>
                        <pic:blipFill>
                          <a:blip r:embed="rId14"/>
                          <a:stretch>
                            <a:fillRect/>
                          </a:stretch>
                        </pic:blipFill>
                        <pic:spPr>
                          <a:xfrm>
                            <a:off x="5303575" y="0"/>
                            <a:ext cx="3264269" cy="2009847"/>
                          </a:xfrm>
                          <a:prstGeom prst="rect">
                            <a:avLst/>
                          </a:prstGeom>
                        </pic:spPr>
                      </pic:pic>
                      <pic:pic xmlns:pic="http://schemas.openxmlformats.org/drawingml/2006/picture">
                        <pic:nvPicPr>
                          <pic:cNvPr id="24" name="Immagine 24"/>
                          <pic:cNvPicPr>
                            <a:picLocks noChangeAspect="1"/>
                          </pic:cNvPicPr>
                        </pic:nvPicPr>
                        <pic:blipFill>
                          <a:blip r:embed="rId15"/>
                          <a:stretch>
                            <a:fillRect/>
                          </a:stretch>
                        </pic:blipFill>
                        <pic:spPr>
                          <a:xfrm>
                            <a:off x="5382184" y="3169899"/>
                            <a:ext cx="3314700" cy="1619250"/>
                          </a:xfrm>
                          <a:prstGeom prst="rect">
                            <a:avLst/>
                          </a:prstGeom>
                        </pic:spPr>
                      </pic:pic>
                      <pic:pic xmlns:pic="http://schemas.openxmlformats.org/drawingml/2006/picture">
                        <pic:nvPicPr>
                          <pic:cNvPr id="25" name="Immagine 25"/>
                          <pic:cNvPicPr>
                            <a:picLocks noChangeAspect="1"/>
                          </pic:cNvPicPr>
                        </pic:nvPicPr>
                        <pic:blipFill>
                          <a:blip r:embed="rId16"/>
                          <a:stretch>
                            <a:fillRect/>
                          </a:stretch>
                        </pic:blipFill>
                        <pic:spPr>
                          <a:xfrm>
                            <a:off x="0" y="1913080"/>
                            <a:ext cx="5248275" cy="3181350"/>
                          </a:xfrm>
                          <a:prstGeom prst="rect">
                            <a:avLst/>
                          </a:prstGeom>
                        </pic:spPr>
                      </pic:pic>
                      <wps:wsp>
                        <wps:cNvPr id="26" name="Connettore 2 26"/>
                        <wps:cNvCnPr>
                          <a:cxnSpLocks/>
                        </wps:cNvCnPr>
                        <wps:spPr>
                          <a:xfrm>
                            <a:off x="625556" y="2723902"/>
                            <a:ext cx="4968552" cy="1296144"/>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27" name="Connettore 2 27"/>
                        <wps:cNvCnPr>
                          <a:cxnSpLocks/>
                        </wps:cNvCnPr>
                        <wps:spPr>
                          <a:xfrm flipV="1">
                            <a:off x="652698" y="1913080"/>
                            <a:ext cx="836954" cy="470996"/>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28" name="Connettore 2 28"/>
                        <wps:cNvCnPr>
                          <a:cxnSpLocks/>
                        </wps:cNvCnPr>
                        <wps:spPr>
                          <a:xfrm flipV="1">
                            <a:off x="684746" y="1004924"/>
                            <a:ext cx="4618829" cy="1537418"/>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29" name="Rettangolo arrotondato 23"/>
                        <wps:cNvSpPr/>
                        <wps:spPr>
                          <a:xfrm>
                            <a:off x="0" y="2866704"/>
                            <a:ext cx="5382184" cy="2212924"/>
                          </a:xfrm>
                          <a:prstGeom prst="roundRect">
                            <a:avLst/>
                          </a:prstGeom>
                          <a:no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0" name="Connettore 2 30"/>
                        <wps:cNvCnPr>
                          <a:cxnSpLocks/>
                        </wps:cNvCnPr>
                        <wps:spPr>
                          <a:xfrm flipV="1">
                            <a:off x="5303183" y="2579298"/>
                            <a:ext cx="514256" cy="398054"/>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group w14:anchorId="67C82133" id="Gruppo 18" o:spid="_x0000_s1026" style="position:absolute;left:0;text-align:left;margin-left:-14.45pt;margin-top:6.65pt;width:515.25pt;height:308.25pt;z-index:251659264;mso-width-relative:margin;mso-height-relative:margin" coordsize="86968,509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">
                <v:shapetype id="_x0000_t202" coordsize="21600,21600" o:spt="202" path="m,l,21600r21600,l21600,xe">
                  <v:stroke joinstyle="miter"/>
                  <v:path gradientshapeok="t" o:connecttype="rect"/>
                </v:shapetype>
                <v:shape id="CasellaDiTesto 24" o:spid="_x0000_s1027" type="#_x0000_t202" style="position:absolute;left:58170;top:23174;width:28175;height:6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" filled="f" strokecolor="#ffc000">
                  <v:textbox>
                    <w:txbxContent>
                      <w:p w14:paraId="3F25498E" w14:textId="77777777" w:rsidR="00F015A3" w:rsidRPr="00F015A3" w:rsidRDefault="00F015A3" w:rsidP="00F015A3">
                        <w:pPr>
                          <w:rPr>
                            <w:sz w:val="24"/>
                            <w:szCs w:val="24"/>
                          </w:rPr>
                        </w:pPr>
                        <w:r w:rsidRPr="00F015A3">
                          <w:rPr>
                            <w:rFonts w:ascii="Arial" w:eastAsia="Arial" w:hAnsi="Arial" w:cs="Arial"/>
                            <w:color w:val="000000"/>
                            <w:sz w:val="24"/>
                            <w:szCs w:val="24"/>
                          </w:rPr>
                          <w:t>Linee guida di accesso alla documentazione</w:t>
                        </w:r>
                      </w:p>
                    </w:txbxContent>
                  </v:textbox>
                </v:shape>
                <v:shapetype id="_x0000_t32" coordsize="21600,21600" o:spt="32" o:oned="t" path="m,l21600,21600e" filled="f">
                  <v:path arrowok="t" fillok="f" o:connecttype="none"/>
                  <o:lock v:ext="edit" shapetype="t"/>
                </v:shapetype>
                <v:shape id="Connettore 2 21" o:spid="_x0000_s1028" type="#_x0000_t32" style="position:absolute;left:14428;top:16539;width:4321;height:3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" strokecolor="#5b9bd5 [3204]" strokeweight="3pt">
                  <v:stroke endarrow="open" joinstyle="miter"/>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2" o:spid="_x0000_s1029" type="#_x0000_t75" style="position:absolute;left:7242;top:369;width:26919;height:195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">
                  <v:imagedata r:id="rId18" o:title=""/>
                </v:shape>
                <v:shape id="Immagine 23" o:spid="_x0000_s1030" type="#_x0000_t75" style="position:absolute;left:53035;width:32643;height:20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">
                  <v:imagedata r:id="rId19" o:title=""/>
                </v:shape>
                <v:shape id="Immagine 24" o:spid="_x0000_s1031" type="#_x0000_t75" style="position:absolute;left:53821;top:31698;width:33147;height:16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">
                  <v:imagedata r:id="rId20" o:title=""/>
                </v:shape>
                <v:shape id="Immagine 25" o:spid="_x0000_s1032" type="#_x0000_t75" style="position:absolute;top:19130;width:52482;height:318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">
                  <v:imagedata r:id="rId21" o:title=""/>
                </v:shape>
                <v:shape id="Connettore 2 26" o:spid="_x0000_s1033" type="#_x0000_t32" style="position:absolute;left:6255;top:27239;width:49686;height:1296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" strokecolor="red" strokeweight=".5pt">
                  <v:stroke endarrow="open" joinstyle="miter"/>
                  <o:lock v:ext="edit" shapetype="f"/>
                </v:shape>
                <v:shape id="Connettore 2 27" o:spid="_x0000_s1034" type="#_x0000_t32" style="position:absolute;left:6526;top:19130;width:8370;height:471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" strokecolor="red" strokeweight=".5pt">
                  <v:stroke endarrow="open" joinstyle="miter"/>
                  <o:lock v:ext="edit" shapetype="f"/>
                </v:shape>
                <v:shape id="Connettore 2 28" o:spid="_x0000_s1035" type="#_x0000_t32" style="position:absolute;left:6847;top:10049;width:46188;height:1537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" strokecolor="red" strokeweight=".5pt">
                  <v:stroke endarrow="open" joinstyle="miter"/>
                  <o:lock v:ext="edit" shapetype="f"/>
                </v:shape>
                <v:roundrect id="Rettangolo arrotondato 23" o:spid="_x0000_s1036" style="position:absolute;top:28667;width:53821;height:221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" filled="f" strokecolor="#ffc000" strokeweight="1pt">
                  <v:stroke joinstyle="miter"/>
                </v:roundrect>
                <v:shape id="Connettore 2 30" o:spid="_x0000_s1037" type="#_x0000_t32" style="position:absolute;left:53031;top:25792;width:5143;height:398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" strokecolor="red" strokeweight=".5pt">
                  <v:stroke endarrow="open" joinstyle="miter"/>
                  <o:lock v:ext="edit" shapetype="f"/>
                </v:shape>
              </v:group>
            </w:pict>
          </mc:Fallback>
        </mc:AlternateContent>
      </w:r>
    </w:p>
    <w:p w14:paraId="2E256C46" w14:textId="4EA489B8" w:rsidR="00DF307C" w:rsidRPr="00DB242D" w:rsidRDefault="00DF307C">
      <w:pPr>
        <w:jc w:val="left"/>
        <w:rPr>
          <w:rFonts w:asciiTheme="minorHAnsi" w:hAnsiTheme="minorHAnsi" w:cstheme="minorHAnsi"/>
        </w:rPr>
      </w:pPr>
      <w:r w:rsidRPr="00DB242D">
        <w:rPr>
          <w:rFonts w:asciiTheme="minorHAnsi" w:hAnsiTheme="minorHAnsi" w:cstheme="minorHAnsi"/>
        </w:rPr>
        <w:br w:type="page"/>
      </w:r>
    </w:p>
    <w:p w14:paraId="1ABE9312" w14:textId="55FE2A09" w:rsidR="008B12B5" w:rsidRPr="00027B45" w:rsidRDefault="008B12B5" w:rsidP="00171667">
      <w:pPr>
        <w:pStyle w:val="Heading3"/>
        <w:rPr>
          <w:rFonts w:asciiTheme="minorHAnsi" w:hAnsiTheme="minorHAnsi" w:cstheme="minorHAnsi"/>
        </w:rPr>
      </w:pPr>
      <w:bookmarkStart w:id="8" w:name="_Toc81563432"/>
      <w:bookmarkEnd w:id="3"/>
      <w:r w:rsidRPr="00027B45">
        <w:rPr>
          <w:rFonts w:asciiTheme="minorHAnsi" w:hAnsiTheme="minorHAnsi" w:cstheme="minorHAnsi"/>
        </w:rPr>
        <w:lastRenderedPageBreak/>
        <w:t>Gli elementi generali del riuso</w:t>
      </w:r>
      <w:bookmarkEnd w:id="8"/>
    </w:p>
    <w:p w14:paraId="0003559A" w14:textId="3F755802" w:rsidR="00DF307C" w:rsidRPr="00027B45" w:rsidRDefault="00125D83" w:rsidP="00DF307C">
      <w:pPr>
        <w:rPr>
          <w:rFonts w:asciiTheme="minorHAnsi" w:hAnsiTheme="minorHAnsi" w:cstheme="minorHAnsi"/>
        </w:rPr>
      </w:pPr>
      <w:r w:rsidRPr="00027B45">
        <w:rPr>
          <w:rFonts w:asciiTheme="minorHAnsi" w:hAnsiTheme="minorHAnsi" w:cstheme="minorHAnsi"/>
        </w:rPr>
        <w:t>Attivare una pratica attraverso il riuso presuppone da parte di una Amministrazione riusante la verifica di una serie di elementi necessari o almeno utili/consigliati per la riuscita del riuso stesso.</w:t>
      </w:r>
    </w:p>
    <w:p w14:paraId="2043A75F" w14:textId="1C6AE6AF" w:rsidR="00125D83" w:rsidRPr="00027B45" w:rsidRDefault="00125D83" w:rsidP="00125D83">
      <w:pPr>
        <w:pStyle w:val="NormalWeb"/>
        <w:numPr>
          <w:ilvl w:val="0"/>
          <w:numId w:val="17"/>
        </w:numPr>
        <w:spacing w:before="120" w:beforeAutospacing="0" w:after="0" w:afterAutospacing="0"/>
        <w:ind w:left="426"/>
        <w:jc w:val="both"/>
        <w:textAlignment w:val="baseline"/>
        <w:rPr>
          <w:rFonts w:asciiTheme="minorHAnsi" w:hAnsiTheme="minorHAnsi" w:cstheme="minorHAnsi"/>
          <w:color w:val="000000"/>
          <w:sz w:val="22"/>
          <w:szCs w:val="22"/>
        </w:rPr>
      </w:pPr>
      <w:r w:rsidRPr="00027B45">
        <w:rPr>
          <w:rFonts w:asciiTheme="minorHAnsi" w:hAnsiTheme="minorHAnsi" w:cstheme="minorHAnsi"/>
          <w:b/>
          <w:bCs/>
          <w:color w:val="000000"/>
          <w:sz w:val="22"/>
          <w:szCs w:val="22"/>
        </w:rPr>
        <w:t>Governo della Organizzazione e/o Comunità</w:t>
      </w:r>
      <w:r w:rsidRPr="00027B45">
        <w:rPr>
          <w:rFonts w:asciiTheme="minorHAnsi" w:hAnsiTheme="minorHAnsi" w:cstheme="minorHAnsi"/>
          <w:color w:val="000000"/>
          <w:sz w:val="22"/>
          <w:szCs w:val="22"/>
        </w:rPr>
        <w:t xml:space="preserve"> adottante la Soluzione. Con mandato a operare e quadro di azione chiaro sia in termini economici che di incarico per la presa in carico</w:t>
      </w:r>
      <w:r w:rsidR="004B28C7" w:rsidRPr="00027B45">
        <w:rPr>
          <w:rFonts w:asciiTheme="minorHAnsi" w:hAnsiTheme="minorHAnsi" w:cstheme="minorHAnsi"/>
          <w:color w:val="000000"/>
          <w:sz w:val="22"/>
          <w:szCs w:val="22"/>
        </w:rPr>
        <w:t xml:space="preserve"> del processo</w:t>
      </w:r>
      <w:r w:rsidR="00E36DE5" w:rsidRPr="00027B45">
        <w:rPr>
          <w:rFonts w:asciiTheme="minorHAnsi" w:hAnsiTheme="minorHAnsi" w:cstheme="minorHAnsi"/>
          <w:color w:val="000000"/>
          <w:sz w:val="22"/>
          <w:szCs w:val="22"/>
        </w:rPr>
        <w:t>;</w:t>
      </w:r>
    </w:p>
    <w:p w14:paraId="5BD6C006" w14:textId="71E85F8C" w:rsidR="00125D83" w:rsidRPr="00027B45" w:rsidRDefault="00125D83" w:rsidP="00125D83">
      <w:pPr>
        <w:pStyle w:val="NormalWeb"/>
        <w:numPr>
          <w:ilvl w:val="0"/>
          <w:numId w:val="17"/>
        </w:numPr>
        <w:spacing w:before="120" w:beforeAutospacing="0" w:after="0" w:afterAutospacing="0"/>
        <w:ind w:left="426"/>
        <w:jc w:val="both"/>
        <w:textAlignment w:val="baseline"/>
        <w:rPr>
          <w:rFonts w:asciiTheme="minorHAnsi" w:hAnsiTheme="minorHAnsi" w:cstheme="minorHAnsi"/>
          <w:color w:val="000000"/>
          <w:sz w:val="22"/>
          <w:szCs w:val="22"/>
        </w:rPr>
      </w:pPr>
      <w:r w:rsidRPr="00027B45">
        <w:rPr>
          <w:rFonts w:asciiTheme="minorHAnsi" w:hAnsiTheme="minorHAnsi" w:cstheme="minorHAnsi"/>
          <w:b/>
          <w:bCs/>
          <w:color w:val="000000"/>
          <w:sz w:val="22"/>
          <w:szCs w:val="22"/>
        </w:rPr>
        <w:t>Concetto di riuso</w:t>
      </w:r>
      <w:r w:rsidR="00E36DE5" w:rsidRPr="00027B45">
        <w:rPr>
          <w:rFonts w:asciiTheme="minorHAnsi" w:hAnsiTheme="minorHAnsi" w:cstheme="minorHAnsi"/>
          <w:b/>
          <w:bCs/>
          <w:color w:val="000000"/>
          <w:sz w:val="22"/>
          <w:szCs w:val="22"/>
        </w:rPr>
        <w:t xml:space="preserve"> nel Riusante </w:t>
      </w:r>
      <w:r w:rsidR="00E36DE5" w:rsidRPr="00027B45">
        <w:rPr>
          <w:rFonts w:asciiTheme="minorHAnsi" w:hAnsiTheme="minorHAnsi" w:cstheme="minorHAnsi"/>
          <w:color w:val="000000"/>
          <w:sz w:val="22"/>
          <w:szCs w:val="22"/>
        </w:rPr>
        <w:t>che consideri l’adozione di una soluzione e non di un prodotto. In questo senso un riuso è sempre un insieme di strumenti e di esperienze sviluppate attraverso l’adozione</w:t>
      </w:r>
      <w:r w:rsidR="004B28C7" w:rsidRPr="00027B45">
        <w:rPr>
          <w:rFonts w:asciiTheme="minorHAnsi" w:hAnsiTheme="minorHAnsi" w:cstheme="minorHAnsi"/>
          <w:color w:val="000000"/>
          <w:sz w:val="22"/>
          <w:szCs w:val="22"/>
        </w:rPr>
        <w:t xml:space="preserve">. </w:t>
      </w:r>
      <w:r w:rsidR="00E36DE5" w:rsidRPr="00027B45">
        <w:rPr>
          <w:rFonts w:asciiTheme="minorHAnsi" w:hAnsiTheme="minorHAnsi" w:cstheme="minorHAnsi"/>
          <w:color w:val="000000"/>
          <w:sz w:val="22"/>
          <w:szCs w:val="22"/>
        </w:rPr>
        <w:t>In essa elemento centrale è di norma NON la tecnologia, ma i</w:t>
      </w:r>
      <w:r w:rsidRPr="00027B45">
        <w:rPr>
          <w:rFonts w:asciiTheme="minorHAnsi" w:hAnsiTheme="minorHAnsi" w:cstheme="minorHAnsi"/>
          <w:color w:val="000000"/>
          <w:sz w:val="22"/>
          <w:szCs w:val="22"/>
        </w:rPr>
        <w:t xml:space="preserve"> modelli di lavoro per ottenere il risultato voluto, migliorativo del processo analizzato. In questo la pratica è da considerare l’esperienza sviluppata attorno ad una esigenza, ottenendo risultati migliorativi attraverso il raggiungimento di obiettivi fissati</w:t>
      </w:r>
      <w:r w:rsidR="00E36DE5" w:rsidRPr="00027B45">
        <w:rPr>
          <w:rFonts w:asciiTheme="minorHAnsi" w:hAnsiTheme="minorHAnsi" w:cstheme="minorHAnsi"/>
          <w:color w:val="000000"/>
          <w:sz w:val="22"/>
          <w:szCs w:val="22"/>
        </w:rPr>
        <w:t xml:space="preserve"> che abbiano sempre come riferimento il </w:t>
      </w:r>
      <w:r w:rsidRPr="00027B45">
        <w:rPr>
          <w:rFonts w:asciiTheme="minorHAnsi" w:hAnsiTheme="minorHAnsi" w:cstheme="minorHAnsi"/>
          <w:color w:val="000000"/>
          <w:sz w:val="22"/>
          <w:szCs w:val="22"/>
        </w:rPr>
        <w:t>Rafforzamento Amministrativo;</w:t>
      </w:r>
    </w:p>
    <w:p w14:paraId="58918A6F" w14:textId="61344ED7" w:rsidR="00125D83" w:rsidRPr="00027B45" w:rsidRDefault="00E36DE5" w:rsidP="00125D83">
      <w:pPr>
        <w:pStyle w:val="NormalWeb"/>
        <w:numPr>
          <w:ilvl w:val="0"/>
          <w:numId w:val="17"/>
        </w:numPr>
        <w:spacing w:before="120" w:beforeAutospacing="0" w:after="0" w:afterAutospacing="0"/>
        <w:ind w:left="426"/>
        <w:jc w:val="both"/>
        <w:textAlignment w:val="baseline"/>
        <w:rPr>
          <w:rFonts w:asciiTheme="minorHAnsi" w:hAnsiTheme="minorHAnsi" w:cstheme="minorHAnsi"/>
          <w:color w:val="000000"/>
          <w:sz w:val="22"/>
          <w:szCs w:val="22"/>
        </w:rPr>
      </w:pPr>
      <w:r w:rsidRPr="00027B45">
        <w:rPr>
          <w:rFonts w:asciiTheme="minorHAnsi" w:hAnsiTheme="minorHAnsi" w:cstheme="minorHAnsi"/>
          <w:b/>
          <w:bCs/>
          <w:color w:val="000000"/>
          <w:sz w:val="22"/>
          <w:szCs w:val="22"/>
        </w:rPr>
        <w:t>P</w:t>
      </w:r>
      <w:r w:rsidR="00125D83" w:rsidRPr="00027B45">
        <w:rPr>
          <w:rFonts w:asciiTheme="minorHAnsi" w:hAnsiTheme="minorHAnsi" w:cstheme="minorHAnsi"/>
          <w:b/>
          <w:bCs/>
          <w:color w:val="000000"/>
          <w:sz w:val="22"/>
          <w:szCs w:val="22"/>
        </w:rPr>
        <w:t>rincipio di condivisione della conoscenza</w:t>
      </w:r>
      <w:r w:rsidR="00125D83" w:rsidRPr="00027B45">
        <w:rPr>
          <w:rFonts w:asciiTheme="minorHAnsi" w:hAnsiTheme="minorHAnsi" w:cstheme="minorHAnsi"/>
          <w:color w:val="000000"/>
          <w:sz w:val="22"/>
          <w:szCs w:val="22"/>
        </w:rPr>
        <w:t xml:space="preserve"> come elemento alla base della diffusione delle pratiche e che riguarda la diffusione del risultato raggiunto insieme alle informazioni e all’esperienza sviluppata. Proprio per questo aspetto è essenziale </w:t>
      </w:r>
      <w:r w:rsidRPr="00027B45">
        <w:rPr>
          <w:rFonts w:asciiTheme="minorHAnsi" w:hAnsiTheme="minorHAnsi" w:cstheme="minorHAnsi"/>
          <w:color w:val="000000"/>
          <w:sz w:val="22"/>
          <w:szCs w:val="22"/>
        </w:rPr>
        <w:t xml:space="preserve">nel senso stesso del riuso e della sua diffusione, considerando che i </w:t>
      </w:r>
      <w:r w:rsidR="00125D83" w:rsidRPr="00027B45">
        <w:rPr>
          <w:rFonts w:asciiTheme="minorHAnsi" w:hAnsiTheme="minorHAnsi" w:cstheme="minorHAnsi"/>
          <w:color w:val="000000"/>
          <w:sz w:val="22"/>
          <w:szCs w:val="22"/>
        </w:rPr>
        <w:t xml:space="preserve">processi interni di realizzazione, mantenimento e diffusione </w:t>
      </w:r>
      <w:r w:rsidRPr="00027B45">
        <w:rPr>
          <w:rFonts w:asciiTheme="minorHAnsi" w:hAnsiTheme="minorHAnsi" w:cstheme="minorHAnsi"/>
          <w:color w:val="000000"/>
          <w:sz w:val="22"/>
          <w:szCs w:val="22"/>
        </w:rPr>
        <w:t>previsti</w:t>
      </w:r>
      <w:r w:rsidR="00125D83" w:rsidRPr="00027B45">
        <w:rPr>
          <w:rFonts w:asciiTheme="minorHAnsi" w:hAnsiTheme="minorHAnsi" w:cstheme="minorHAnsi"/>
          <w:color w:val="000000"/>
          <w:sz w:val="22"/>
          <w:szCs w:val="22"/>
        </w:rPr>
        <w:t>;</w:t>
      </w:r>
    </w:p>
    <w:p w14:paraId="62789F83" w14:textId="14C1AB52" w:rsidR="00125D83" w:rsidRPr="00027B45" w:rsidRDefault="00125D83" w:rsidP="00E36DE5">
      <w:pPr>
        <w:pStyle w:val="NormalWeb"/>
        <w:numPr>
          <w:ilvl w:val="0"/>
          <w:numId w:val="17"/>
        </w:numPr>
        <w:spacing w:before="120" w:beforeAutospacing="0" w:after="0" w:afterAutospacing="0"/>
        <w:ind w:left="426"/>
        <w:jc w:val="both"/>
        <w:textAlignment w:val="baseline"/>
        <w:rPr>
          <w:rFonts w:asciiTheme="minorHAnsi" w:hAnsiTheme="minorHAnsi" w:cstheme="minorHAnsi"/>
          <w:color w:val="000000"/>
          <w:sz w:val="22"/>
          <w:szCs w:val="22"/>
        </w:rPr>
      </w:pPr>
      <w:r w:rsidRPr="00027B45">
        <w:rPr>
          <w:rFonts w:asciiTheme="minorHAnsi" w:hAnsiTheme="minorHAnsi" w:cstheme="minorHAnsi"/>
          <w:b/>
          <w:bCs/>
          <w:color w:val="000000"/>
          <w:sz w:val="22"/>
          <w:szCs w:val="22"/>
        </w:rPr>
        <w:t>Il luogo della conoscenza</w:t>
      </w:r>
      <w:r w:rsidRPr="00027B45">
        <w:rPr>
          <w:rFonts w:asciiTheme="minorHAnsi" w:hAnsiTheme="minorHAnsi" w:cstheme="minorHAnsi"/>
          <w:color w:val="000000"/>
          <w:sz w:val="22"/>
          <w:szCs w:val="22"/>
        </w:rPr>
        <w:t xml:space="preserve"> </w:t>
      </w:r>
      <w:r w:rsidR="00E36DE5" w:rsidRPr="00027B45">
        <w:rPr>
          <w:rFonts w:asciiTheme="minorHAnsi" w:hAnsiTheme="minorHAnsi" w:cstheme="minorHAnsi"/>
          <w:color w:val="000000"/>
          <w:sz w:val="22"/>
          <w:szCs w:val="22"/>
        </w:rPr>
        <w:t>come luogo dinamico che si arricchisce con le esperienze maturate dai Riusanti.</w:t>
      </w:r>
      <w:r w:rsidRPr="00027B45">
        <w:rPr>
          <w:rFonts w:asciiTheme="minorHAnsi" w:hAnsiTheme="minorHAnsi" w:cstheme="minorHAnsi"/>
          <w:color w:val="000000"/>
          <w:sz w:val="22"/>
          <w:szCs w:val="22"/>
        </w:rPr>
        <w:t xml:space="preserve"> </w:t>
      </w:r>
      <w:r w:rsidR="00E36DE5" w:rsidRPr="00027B45">
        <w:rPr>
          <w:rFonts w:asciiTheme="minorHAnsi" w:hAnsiTheme="minorHAnsi" w:cstheme="minorHAnsi"/>
          <w:color w:val="000000"/>
          <w:sz w:val="22"/>
          <w:szCs w:val="22"/>
        </w:rPr>
        <w:t xml:space="preserve">In questo elemento facilitatore di riferimento </w:t>
      </w:r>
      <w:r w:rsidRPr="00027B45">
        <w:rPr>
          <w:rFonts w:asciiTheme="minorHAnsi" w:hAnsiTheme="minorHAnsi" w:cstheme="minorHAnsi"/>
          <w:color w:val="000000"/>
          <w:sz w:val="22"/>
          <w:szCs w:val="22"/>
        </w:rPr>
        <w:t>è la Comunità</w:t>
      </w:r>
      <w:r w:rsidR="00E36DE5" w:rsidRPr="00027B45">
        <w:rPr>
          <w:rFonts w:asciiTheme="minorHAnsi" w:hAnsiTheme="minorHAnsi" w:cstheme="minorHAnsi"/>
          <w:color w:val="000000"/>
          <w:sz w:val="22"/>
          <w:szCs w:val="22"/>
        </w:rPr>
        <w:t>, soprattutto nell</w:t>
      </w:r>
      <w:r w:rsidRPr="00027B45">
        <w:rPr>
          <w:rFonts w:asciiTheme="minorHAnsi" w:hAnsiTheme="minorHAnsi" w:cstheme="minorHAnsi"/>
          <w:color w:val="000000"/>
          <w:sz w:val="22"/>
          <w:szCs w:val="22"/>
        </w:rPr>
        <w:t>a evoluzione nelle forme prevedibili di Hub di conoscenza o</w:t>
      </w:r>
      <w:r w:rsidR="00E36DE5" w:rsidRPr="00027B45">
        <w:rPr>
          <w:rFonts w:asciiTheme="minorHAnsi" w:hAnsiTheme="minorHAnsi" w:cstheme="minorHAnsi"/>
          <w:color w:val="000000"/>
          <w:sz w:val="22"/>
          <w:szCs w:val="22"/>
        </w:rPr>
        <w:t>,</w:t>
      </w:r>
      <w:r w:rsidRPr="00027B45">
        <w:rPr>
          <w:rFonts w:asciiTheme="minorHAnsi" w:hAnsiTheme="minorHAnsi" w:cstheme="minorHAnsi"/>
          <w:color w:val="000000"/>
          <w:sz w:val="22"/>
          <w:szCs w:val="22"/>
        </w:rPr>
        <w:t xml:space="preserve"> </w:t>
      </w:r>
      <w:r w:rsidR="00E36DE5" w:rsidRPr="00027B45">
        <w:rPr>
          <w:rFonts w:asciiTheme="minorHAnsi" w:hAnsiTheme="minorHAnsi" w:cstheme="minorHAnsi"/>
          <w:color w:val="000000"/>
          <w:sz w:val="22"/>
          <w:szCs w:val="22"/>
        </w:rPr>
        <w:t xml:space="preserve">se del caso e in situazioni particolari, </w:t>
      </w:r>
      <w:r w:rsidRPr="00027B45">
        <w:rPr>
          <w:rFonts w:asciiTheme="minorHAnsi" w:hAnsiTheme="minorHAnsi" w:cstheme="minorHAnsi"/>
          <w:color w:val="000000"/>
          <w:sz w:val="22"/>
          <w:szCs w:val="22"/>
        </w:rPr>
        <w:t>di Centro di Competenza. Con termine di luogo poi si inseriscono argomentazioni come luogo fisico della presenza delle informazioni, luogo di esercizio della soluzione, luogo di presenza delle competenze;</w:t>
      </w:r>
    </w:p>
    <w:p w14:paraId="587A500B" w14:textId="42E69553" w:rsidR="004A4580" w:rsidRPr="00027B45" w:rsidRDefault="00125D83" w:rsidP="00125D83">
      <w:pPr>
        <w:pStyle w:val="NormalWeb"/>
        <w:numPr>
          <w:ilvl w:val="0"/>
          <w:numId w:val="17"/>
        </w:numPr>
        <w:spacing w:before="120" w:beforeAutospacing="0" w:after="0" w:afterAutospacing="0"/>
        <w:ind w:left="426"/>
        <w:jc w:val="both"/>
        <w:textAlignment w:val="baseline"/>
        <w:rPr>
          <w:rFonts w:asciiTheme="minorHAnsi" w:hAnsiTheme="minorHAnsi" w:cstheme="minorHAnsi"/>
          <w:color w:val="000000"/>
          <w:sz w:val="22"/>
          <w:szCs w:val="22"/>
        </w:rPr>
      </w:pPr>
      <w:r w:rsidRPr="00027B45">
        <w:rPr>
          <w:rFonts w:asciiTheme="minorHAnsi" w:hAnsiTheme="minorHAnsi" w:cstheme="minorHAnsi"/>
          <w:b/>
          <w:bCs/>
          <w:color w:val="000000"/>
          <w:sz w:val="22"/>
          <w:szCs w:val="22"/>
        </w:rPr>
        <w:t>Il Repository</w:t>
      </w:r>
      <w:r w:rsidRPr="00027B45">
        <w:rPr>
          <w:rFonts w:asciiTheme="minorHAnsi" w:hAnsiTheme="minorHAnsi" w:cstheme="minorHAnsi"/>
          <w:color w:val="000000"/>
          <w:sz w:val="22"/>
          <w:szCs w:val="22"/>
        </w:rPr>
        <w:t xml:space="preserve"> di archiviazioni dell’esperienza, come sistema a rete di catalogazione e archiviazione di tutte le informazioni atte a rendere conosciuta e replicabile la buona pratica. In una logica estensiva con esso si identifica il luogo dove è documentata la pratica</w:t>
      </w:r>
      <w:r w:rsidR="00E36DE5" w:rsidRPr="00027B45">
        <w:rPr>
          <w:rFonts w:asciiTheme="minorHAnsi" w:hAnsiTheme="minorHAnsi" w:cstheme="minorHAnsi"/>
          <w:color w:val="000000"/>
          <w:sz w:val="22"/>
          <w:szCs w:val="22"/>
        </w:rPr>
        <w:t xml:space="preserve"> (Soluzione e/o esperienza sviluppata)</w:t>
      </w:r>
      <w:r w:rsidRPr="00027B45">
        <w:rPr>
          <w:rFonts w:asciiTheme="minorHAnsi" w:hAnsiTheme="minorHAnsi" w:cstheme="minorHAnsi"/>
          <w:color w:val="000000"/>
          <w:sz w:val="22"/>
          <w:szCs w:val="22"/>
        </w:rPr>
        <w:t xml:space="preserve"> che è custodita secondo un'organizzazione e un processo documentale definito da standard per essere facilmente ed economicamente riutilizzabile e replicabile. Il Repository non è un luogo a </w:t>
      </w:r>
      <w:r w:rsidR="00473D79">
        <w:rPr>
          <w:rFonts w:asciiTheme="minorHAnsi" w:hAnsiTheme="minorHAnsi" w:cstheme="minorHAnsi"/>
          <w:color w:val="000000"/>
          <w:sz w:val="22"/>
          <w:szCs w:val="22"/>
        </w:rPr>
        <w:t xml:space="preserve">sé </w:t>
      </w:r>
      <w:r w:rsidRPr="00027B45">
        <w:rPr>
          <w:rFonts w:asciiTheme="minorHAnsi" w:hAnsiTheme="minorHAnsi" w:cstheme="minorHAnsi"/>
          <w:color w:val="000000"/>
          <w:sz w:val="22"/>
          <w:szCs w:val="22"/>
        </w:rPr>
        <w:t>stante</w:t>
      </w:r>
      <w:r w:rsidR="00E36DE5" w:rsidRPr="00027B45">
        <w:rPr>
          <w:rFonts w:asciiTheme="minorHAnsi" w:hAnsiTheme="minorHAnsi" w:cstheme="minorHAnsi"/>
          <w:color w:val="000000"/>
          <w:sz w:val="22"/>
          <w:szCs w:val="22"/>
        </w:rPr>
        <w:t xml:space="preserve"> semplicemente </w:t>
      </w:r>
      <w:r w:rsidRPr="00473D79">
        <w:rPr>
          <w:rFonts w:asciiTheme="minorHAnsi" w:hAnsiTheme="minorHAnsi" w:cstheme="minorHAnsi"/>
          <w:i/>
          <w:iCs/>
          <w:color w:val="000000"/>
          <w:sz w:val="22"/>
          <w:szCs w:val="22"/>
        </w:rPr>
        <w:t>Archivio di esperienze</w:t>
      </w:r>
      <w:r w:rsidRPr="00027B45">
        <w:rPr>
          <w:rFonts w:asciiTheme="minorHAnsi" w:hAnsiTheme="minorHAnsi" w:cstheme="minorHAnsi"/>
          <w:color w:val="000000"/>
          <w:sz w:val="22"/>
          <w:szCs w:val="22"/>
        </w:rPr>
        <w:t xml:space="preserve">, ma un supporto dinamico </w:t>
      </w:r>
      <w:r w:rsidR="004A4580" w:rsidRPr="00027B45">
        <w:rPr>
          <w:rFonts w:asciiTheme="minorHAnsi" w:hAnsiTheme="minorHAnsi" w:cstheme="minorHAnsi"/>
          <w:color w:val="000000"/>
          <w:sz w:val="22"/>
          <w:szCs w:val="22"/>
        </w:rPr>
        <w:t>che evolve all’aumentare dei Soggetti Riusanti e uno strumento di tracciabilità delle esperienze attivate intorno al riuso nel tempo, documentate;</w:t>
      </w:r>
    </w:p>
    <w:p w14:paraId="47972FE2" w14:textId="7CFC1267" w:rsidR="00125D83" w:rsidRPr="00027B45" w:rsidRDefault="00125D83" w:rsidP="00125D83">
      <w:pPr>
        <w:pStyle w:val="NormalWeb"/>
        <w:numPr>
          <w:ilvl w:val="0"/>
          <w:numId w:val="17"/>
        </w:numPr>
        <w:spacing w:before="120" w:beforeAutospacing="0" w:after="0" w:afterAutospacing="0"/>
        <w:ind w:left="426"/>
        <w:jc w:val="both"/>
        <w:textAlignment w:val="baseline"/>
        <w:rPr>
          <w:rFonts w:asciiTheme="minorHAnsi" w:hAnsiTheme="minorHAnsi" w:cstheme="minorHAnsi"/>
          <w:color w:val="000000"/>
          <w:sz w:val="22"/>
          <w:szCs w:val="22"/>
        </w:rPr>
      </w:pPr>
      <w:r w:rsidRPr="00027B45">
        <w:rPr>
          <w:rFonts w:asciiTheme="minorHAnsi" w:hAnsiTheme="minorHAnsi" w:cstheme="minorHAnsi"/>
          <w:b/>
          <w:bCs/>
          <w:color w:val="000000"/>
          <w:sz w:val="22"/>
          <w:szCs w:val="22"/>
        </w:rPr>
        <w:t>Il KIT di riuso</w:t>
      </w:r>
      <w:r w:rsidR="004A4580" w:rsidRPr="00027B45">
        <w:rPr>
          <w:rFonts w:asciiTheme="minorHAnsi" w:hAnsiTheme="minorHAnsi" w:cstheme="minorHAnsi"/>
          <w:color w:val="000000"/>
          <w:sz w:val="22"/>
          <w:szCs w:val="22"/>
        </w:rPr>
        <w:t xml:space="preserve"> che consente </w:t>
      </w:r>
      <w:r w:rsidRPr="00027B45">
        <w:rPr>
          <w:rFonts w:asciiTheme="minorHAnsi" w:hAnsiTheme="minorHAnsi" w:cstheme="minorHAnsi"/>
          <w:color w:val="000000"/>
          <w:sz w:val="22"/>
          <w:szCs w:val="22"/>
        </w:rPr>
        <w:t>di raccogliere e documentare la pratica</w:t>
      </w:r>
      <w:r w:rsidR="004A4580" w:rsidRPr="00027B45">
        <w:rPr>
          <w:rFonts w:asciiTheme="minorHAnsi" w:hAnsiTheme="minorHAnsi" w:cstheme="minorHAnsi"/>
          <w:color w:val="000000"/>
          <w:sz w:val="22"/>
          <w:szCs w:val="22"/>
        </w:rPr>
        <w:t xml:space="preserve"> e le esperienze</w:t>
      </w:r>
      <w:r w:rsidRPr="00027B45">
        <w:rPr>
          <w:rFonts w:asciiTheme="minorHAnsi" w:hAnsiTheme="minorHAnsi" w:cstheme="minorHAnsi"/>
          <w:color w:val="000000"/>
          <w:sz w:val="22"/>
          <w:szCs w:val="22"/>
        </w:rPr>
        <w:t xml:space="preserve">, </w:t>
      </w:r>
      <w:r w:rsidR="004A4580" w:rsidRPr="00027B45">
        <w:rPr>
          <w:rFonts w:asciiTheme="minorHAnsi" w:hAnsiTheme="minorHAnsi" w:cstheme="minorHAnsi"/>
          <w:color w:val="000000"/>
          <w:sz w:val="22"/>
          <w:szCs w:val="22"/>
        </w:rPr>
        <w:t xml:space="preserve">favorendo </w:t>
      </w:r>
      <w:r w:rsidRPr="00027B45">
        <w:rPr>
          <w:rFonts w:asciiTheme="minorHAnsi" w:hAnsiTheme="minorHAnsi" w:cstheme="minorHAnsi"/>
          <w:color w:val="000000"/>
          <w:sz w:val="22"/>
          <w:szCs w:val="22"/>
        </w:rPr>
        <w:t xml:space="preserve">in modo autonomo la sua attivazione in altro luogo diverso da quello del Cedente. Su questo oggetto si incentra un'attenzione particolare perché da esso dipende il carattere oggettivo di riusabilità di una </w:t>
      </w:r>
      <w:r w:rsidR="004A4580" w:rsidRPr="00027B45">
        <w:rPr>
          <w:rFonts w:asciiTheme="minorHAnsi" w:hAnsiTheme="minorHAnsi" w:cstheme="minorHAnsi"/>
          <w:color w:val="000000"/>
          <w:sz w:val="22"/>
          <w:szCs w:val="22"/>
        </w:rPr>
        <w:t>soluzione;</w:t>
      </w:r>
    </w:p>
    <w:p w14:paraId="4DFF79A1" w14:textId="68EC4841" w:rsidR="00125D83" w:rsidRPr="00027B45" w:rsidRDefault="00125D83" w:rsidP="004A4580">
      <w:pPr>
        <w:pStyle w:val="NormalWeb"/>
        <w:numPr>
          <w:ilvl w:val="0"/>
          <w:numId w:val="17"/>
        </w:numPr>
        <w:spacing w:before="120" w:beforeAutospacing="0" w:after="0" w:afterAutospacing="0"/>
        <w:ind w:left="426"/>
        <w:jc w:val="both"/>
        <w:textAlignment w:val="baseline"/>
        <w:rPr>
          <w:rFonts w:asciiTheme="minorHAnsi" w:hAnsiTheme="minorHAnsi" w:cstheme="minorHAnsi"/>
          <w:color w:val="000000"/>
          <w:sz w:val="22"/>
          <w:szCs w:val="22"/>
        </w:rPr>
      </w:pPr>
      <w:r w:rsidRPr="00027B45">
        <w:rPr>
          <w:rFonts w:asciiTheme="minorHAnsi" w:hAnsiTheme="minorHAnsi" w:cstheme="minorHAnsi"/>
          <w:b/>
          <w:bCs/>
          <w:color w:val="000000"/>
          <w:sz w:val="22"/>
          <w:szCs w:val="22"/>
        </w:rPr>
        <w:t>Trasferimento e adozione della pratic</w:t>
      </w:r>
      <w:r w:rsidR="004A4580" w:rsidRPr="00027B45">
        <w:rPr>
          <w:rFonts w:asciiTheme="minorHAnsi" w:hAnsiTheme="minorHAnsi" w:cstheme="minorHAnsi"/>
          <w:b/>
          <w:bCs/>
          <w:color w:val="000000"/>
          <w:sz w:val="22"/>
          <w:szCs w:val="22"/>
        </w:rPr>
        <w:t xml:space="preserve">a </w:t>
      </w:r>
      <w:r w:rsidR="004A4580" w:rsidRPr="00027B45">
        <w:rPr>
          <w:rFonts w:asciiTheme="minorHAnsi" w:hAnsiTheme="minorHAnsi" w:cstheme="minorHAnsi"/>
          <w:color w:val="000000"/>
          <w:sz w:val="22"/>
          <w:szCs w:val="22"/>
        </w:rPr>
        <w:t>come atto di responsabilità del Riusante attraverso un iter che lo deve vedere impegnato nella definizione di un progetto di fabbisogno, attraverso cui raccoglie il consenso a procedere, e poi quello di attuazione, in cui attiva e pone a regime l’uso della pratica. Questo introduce la necessità che il Riusante sia in grado di</w:t>
      </w:r>
      <w:r w:rsidRPr="00027B45">
        <w:rPr>
          <w:rFonts w:asciiTheme="minorHAnsi" w:hAnsiTheme="minorHAnsi" w:cstheme="minorHAnsi"/>
          <w:color w:val="000000"/>
          <w:sz w:val="22"/>
          <w:szCs w:val="22"/>
        </w:rPr>
        <w:t xml:space="preserve"> sviluppare un progetto esecutivo, analizzare i requisiti funzionali e le specifiche tecniche e disegnare lo scenario organizzativo del servizio/settore/processo per cui si è fatto il riuso. </w:t>
      </w:r>
      <w:r w:rsidR="00473D79">
        <w:rPr>
          <w:rFonts w:asciiTheme="minorHAnsi" w:hAnsiTheme="minorHAnsi" w:cstheme="minorHAnsi"/>
          <w:color w:val="000000"/>
          <w:sz w:val="22"/>
          <w:szCs w:val="22"/>
        </w:rPr>
        <w:t>Ѐ</w:t>
      </w:r>
      <w:r w:rsidRPr="00027B45">
        <w:rPr>
          <w:rFonts w:asciiTheme="minorHAnsi" w:hAnsiTheme="minorHAnsi" w:cstheme="minorHAnsi"/>
          <w:color w:val="000000"/>
          <w:sz w:val="22"/>
          <w:szCs w:val="22"/>
        </w:rPr>
        <w:t xml:space="preserve"> chiaro che tutte le problematiche </w:t>
      </w:r>
      <w:r w:rsidR="004A4580" w:rsidRPr="00027B45">
        <w:rPr>
          <w:rFonts w:asciiTheme="minorHAnsi" w:hAnsiTheme="minorHAnsi" w:cstheme="minorHAnsi"/>
          <w:color w:val="000000"/>
          <w:sz w:val="22"/>
          <w:szCs w:val="22"/>
        </w:rPr>
        <w:t>s</w:t>
      </w:r>
      <w:r w:rsidRPr="00027B45">
        <w:rPr>
          <w:rFonts w:asciiTheme="minorHAnsi" w:hAnsiTheme="minorHAnsi" w:cstheme="minorHAnsi"/>
          <w:color w:val="000000"/>
          <w:sz w:val="22"/>
          <w:szCs w:val="22"/>
        </w:rPr>
        <w:t>ono legate alla dimensione ed alla complessità dell’intervento</w:t>
      </w:r>
      <w:r w:rsidR="004A4580" w:rsidRPr="00027B45">
        <w:rPr>
          <w:rFonts w:asciiTheme="minorHAnsi" w:hAnsiTheme="minorHAnsi" w:cstheme="minorHAnsi"/>
          <w:color w:val="000000"/>
          <w:sz w:val="22"/>
          <w:szCs w:val="22"/>
        </w:rPr>
        <w:t xml:space="preserve"> che sarà fattore di scalabilità delle difficoltà e della capacità manageriali richiesta dall’impianto di in riuso che richiede il </w:t>
      </w:r>
      <w:r w:rsidRPr="00027B45">
        <w:rPr>
          <w:rFonts w:asciiTheme="minorHAnsi" w:hAnsiTheme="minorHAnsi" w:cstheme="minorHAnsi"/>
          <w:color w:val="000000"/>
          <w:sz w:val="22"/>
          <w:szCs w:val="22"/>
        </w:rPr>
        <w:t>govern</w:t>
      </w:r>
      <w:r w:rsidR="004A4580" w:rsidRPr="00027B45">
        <w:rPr>
          <w:rFonts w:asciiTheme="minorHAnsi" w:hAnsiTheme="minorHAnsi" w:cstheme="minorHAnsi"/>
          <w:color w:val="000000"/>
          <w:sz w:val="22"/>
          <w:szCs w:val="22"/>
        </w:rPr>
        <w:t>o</w:t>
      </w:r>
      <w:r w:rsidRPr="00027B45">
        <w:rPr>
          <w:rFonts w:asciiTheme="minorHAnsi" w:hAnsiTheme="minorHAnsi" w:cstheme="minorHAnsi"/>
          <w:color w:val="000000"/>
          <w:sz w:val="22"/>
          <w:szCs w:val="22"/>
        </w:rPr>
        <w:t xml:space="preserve"> una serie di aspetti: amministrativo, economico, operativo, organizzativo, tecnologico, </w:t>
      </w:r>
      <w:r w:rsidR="004A4580" w:rsidRPr="00027B45">
        <w:rPr>
          <w:rFonts w:asciiTheme="minorHAnsi" w:hAnsiTheme="minorHAnsi" w:cstheme="minorHAnsi"/>
          <w:color w:val="000000"/>
          <w:sz w:val="22"/>
          <w:szCs w:val="22"/>
        </w:rPr>
        <w:t>tematico;</w:t>
      </w:r>
    </w:p>
    <w:p w14:paraId="6074AA48" w14:textId="05717F7C" w:rsidR="004A4580" w:rsidRPr="00027B45" w:rsidRDefault="00125D83" w:rsidP="00125D83">
      <w:pPr>
        <w:pStyle w:val="NormalWeb"/>
        <w:numPr>
          <w:ilvl w:val="0"/>
          <w:numId w:val="17"/>
        </w:numPr>
        <w:spacing w:before="120" w:beforeAutospacing="0" w:after="0" w:afterAutospacing="0"/>
        <w:ind w:left="426"/>
        <w:jc w:val="both"/>
        <w:textAlignment w:val="baseline"/>
        <w:rPr>
          <w:rFonts w:asciiTheme="minorHAnsi" w:hAnsiTheme="minorHAnsi" w:cstheme="minorHAnsi"/>
          <w:color w:val="000000"/>
          <w:sz w:val="22"/>
          <w:szCs w:val="22"/>
        </w:rPr>
      </w:pPr>
      <w:r w:rsidRPr="00027B45">
        <w:rPr>
          <w:rFonts w:asciiTheme="minorHAnsi" w:hAnsiTheme="minorHAnsi" w:cstheme="minorHAnsi"/>
          <w:b/>
          <w:bCs/>
          <w:color w:val="000000"/>
          <w:sz w:val="22"/>
          <w:szCs w:val="22"/>
        </w:rPr>
        <w:t>La gestione a regime e la formula di condivisione della esperienza</w:t>
      </w:r>
      <w:r w:rsidRPr="00027B45">
        <w:rPr>
          <w:rFonts w:asciiTheme="minorHAnsi" w:hAnsiTheme="minorHAnsi" w:cstheme="minorHAnsi"/>
          <w:color w:val="000000"/>
          <w:sz w:val="22"/>
          <w:szCs w:val="22"/>
        </w:rPr>
        <w:t>.</w:t>
      </w:r>
      <w:r w:rsidR="004A4580" w:rsidRPr="00027B45">
        <w:rPr>
          <w:rFonts w:asciiTheme="minorHAnsi" w:hAnsiTheme="minorHAnsi" w:cstheme="minorHAnsi"/>
          <w:color w:val="000000"/>
          <w:sz w:val="22"/>
          <w:szCs w:val="22"/>
        </w:rPr>
        <w:t xml:space="preserve"> Questa è la fase del riuso che lo distingue dall’acquisizione standard di una soluzione sul mercato, ma come si è detto il riuso NON è l’acquisizione di una soluzione sul mercato, ma la presa in carico di una esperienza da adattare alle </w:t>
      </w:r>
      <w:r w:rsidR="004A4580" w:rsidRPr="00027B45">
        <w:rPr>
          <w:rFonts w:asciiTheme="minorHAnsi" w:hAnsiTheme="minorHAnsi" w:cstheme="minorHAnsi"/>
          <w:color w:val="000000"/>
          <w:sz w:val="22"/>
          <w:szCs w:val="22"/>
        </w:rPr>
        <w:lastRenderedPageBreak/>
        <w:t xml:space="preserve">proprie necessità ad alla propria organizzazione in modo consapevole. Nella fase di gestione di un riuso attivato, </w:t>
      </w:r>
      <w:r w:rsidR="008B12B5" w:rsidRPr="00027B45">
        <w:rPr>
          <w:rFonts w:asciiTheme="minorHAnsi" w:hAnsiTheme="minorHAnsi" w:cstheme="minorHAnsi"/>
          <w:color w:val="000000"/>
          <w:sz w:val="22"/>
          <w:szCs w:val="22"/>
        </w:rPr>
        <w:t>il Riusante deve affrontare le problematiche di</w:t>
      </w:r>
      <w:r w:rsidR="006023BC">
        <w:rPr>
          <w:rFonts w:asciiTheme="minorHAnsi" w:hAnsiTheme="minorHAnsi" w:cstheme="minorHAnsi"/>
          <w:color w:val="000000"/>
          <w:sz w:val="22"/>
          <w:szCs w:val="22"/>
        </w:rPr>
        <w:t>:</w:t>
      </w:r>
    </w:p>
    <w:p w14:paraId="15641D21" w14:textId="595DEE43" w:rsidR="00125D83" w:rsidRPr="00027B45" w:rsidRDefault="00125D83" w:rsidP="008B12B5">
      <w:pPr>
        <w:pStyle w:val="NormalWeb"/>
        <w:numPr>
          <w:ilvl w:val="0"/>
          <w:numId w:val="24"/>
        </w:numPr>
        <w:tabs>
          <w:tab w:val="clear" w:pos="720"/>
        </w:tabs>
        <w:spacing w:before="120" w:beforeAutospacing="0" w:after="0" w:afterAutospacing="0"/>
        <w:ind w:hanging="153"/>
        <w:jc w:val="both"/>
        <w:textAlignment w:val="baseline"/>
        <w:rPr>
          <w:rFonts w:asciiTheme="minorHAnsi" w:hAnsiTheme="minorHAnsi" w:cstheme="minorHAnsi"/>
          <w:color w:val="000000"/>
          <w:sz w:val="22"/>
          <w:szCs w:val="22"/>
        </w:rPr>
      </w:pPr>
      <w:r w:rsidRPr="00027B45">
        <w:rPr>
          <w:rFonts w:asciiTheme="minorHAnsi" w:hAnsiTheme="minorHAnsi" w:cstheme="minorHAnsi"/>
          <w:color w:val="000000"/>
          <w:sz w:val="22"/>
          <w:szCs w:val="22"/>
        </w:rPr>
        <w:t>mantenimento degli strumenti e delle metodologie della soluzione nel tempo in modo uniforme</w:t>
      </w:r>
      <w:r w:rsidR="004B28C7" w:rsidRPr="00027B45">
        <w:rPr>
          <w:rFonts w:asciiTheme="minorHAnsi" w:hAnsiTheme="minorHAnsi" w:cstheme="minorHAnsi"/>
          <w:color w:val="000000"/>
          <w:sz w:val="22"/>
          <w:szCs w:val="22"/>
        </w:rPr>
        <w:t xml:space="preserve"> nella Comunità</w:t>
      </w:r>
      <w:r w:rsidRPr="00027B45">
        <w:rPr>
          <w:rFonts w:asciiTheme="minorHAnsi" w:hAnsiTheme="minorHAnsi" w:cstheme="minorHAnsi"/>
          <w:color w:val="000000"/>
          <w:sz w:val="22"/>
          <w:szCs w:val="22"/>
        </w:rPr>
        <w:t>;</w:t>
      </w:r>
    </w:p>
    <w:p w14:paraId="6A7BD532" w14:textId="038A6F3D" w:rsidR="00125D83" w:rsidRPr="00027B45" w:rsidRDefault="00125D83" w:rsidP="008B12B5">
      <w:pPr>
        <w:pStyle w:val="NormalWeb"/>
        <w:numPr>
          <w:ilvl w:val="0"/>
          <w:numId w:val="24"/>
        </w:numPr>
        <w:tabs>
          <w:tab w:val="clear" w:pos="720"/>
        </w:tabs>
        <w:spacing w:before="120" w:beforeAutospacing="0" w:after="0" w:afterAutospacing="0"/>
        <w:ind w:hanging="153"/>
        <w:jc w:val="both"/>
        <w:textAlignment w:val="baseline"/>
        <w:rPr>
          <w:rFonts w:asciiTheme="minorHAnsi" w:hAnsiTheme="minorHAnsi" w:cstheme="minorHAnsi"/>
          <w:color w:val="000000"/>
          <w:sz w:val="22"/>
          <w:szCs w:val="22"/>
        </w:rPr>
      </w:pPr>
      <w:r w:rsidRPr="00027B45">
        <w:rPr>
          <w:rFonts w:asciiTheme="minorHAnsi" w:hAnsiTheme="minorHAnsi" w:cstheme="minorHAnsi"/>
          <w:color w:val="000000"/>
          <w:sz w:val="22"/>
          <w:szCs w:val="22"/>
        </w:rPr>
        <w:t>rapporto con fornitori esterni circa il mantenimento degli strumenti e l’eventuale erogazione di servizi;</w:t>
      </w:r>
    </w:p>
    <w:p w14:paraId="6ECA4A2C" w14:textId="77777777" w:rsidR="00125D83" w:rsidRPr="00027B45" w:rsidRDefault="00125D83" w:rsidP="008B12B5">
      <w:pPr>
        <w:pStyle w:val="NormalWeb"/>
        <w:numPr>
          <w:ilvl w:val="0"/>
          <w:numId w:val="24"/>
        </w:numPr>
        <w:tabs>
          <w:tab w:val="clear" w:pos="720"/>
        </w:tabs>
        <w:spacing w:before="120" w:beforeAutospacing="0" w:after="0" w:afterAutospacing="0"/>
        <w:ind w:hanging="153"/>
        <w:jc w:val="both"/>
        <w:textAlignment w:val="baseline"/>
        <w:rPr>
          <w:rFonts w:asciiTheme="minorHAnsi" w:hAnsiTheme="minorHAnsi" w:cstheme="minorHAnsi"/>
          <w:color w:val="000000"/>
          <w:sz w:val="22"/>
          <w:szCs w:val="22"/>
        </w:rPr>
      </w:pPr>
      <w:r w:rsidRPr="00027B45">
        <w:rPr>
          <w:rFonts w:asciiTheme="minorHAnsi" w:hAnsiTheme="minorHAnsi" w:cstheme="minorHAnsi"/>
          <w:color w:val="000000"/>
          <w:sz w:val="22"/>
          <w:szCs w:val="22"/>
        </w:rPr>
        <w:t>disponibilità a dare supporto al riuso nel tempo da parte di altre Amministrazioni;</w:t>
      </w:r>
    </w:p>
    <w:p w14:paraId="618C6521" w14:textId="7BA58C44" w:rsidR="00125D83" w:rsidRPr="00027B45" w:rsidRDefault="00125D83" w:rsidP="008B12B5">
      <w:pPr>
        <w:pStyle w:val="NormalWeb"/>
        <w:numPr>
          <w:ilvl w:val="0"/>
          <w:numId w:val="24"/>
        </w:numPr>
        <w:tabs>
          <w:tab w:val="clear" w:pos="720"/>
        </w:tabs>
        <w:spacing w:before="120" w:beforeAutospacing="0" w:after="0" w:afterAutospacing="0"/>
        <w:ind w:hanging="153"/>
        <w:jc w:val="both"/>
        <w:textAlignment w:val="baseline"/>
        <w:rPr>
          <w:rFonts w:asciiTheme="minorHAnsi" w:hAnsiTheme="minorHAnsi" w:cstheme="minorHAnsi"/>
          <w:color w:val="000000"/>
          <w:sz w:val="22"/>
          <w:szCs w:val="22"/>
        </w:rPr>
      </w:pPr>
      <w:r w:rsidRPr="00027B45">
        <w:rPr>
          <w:rFonts w:asciiTheme="minorHAnsi" w:hAnsiTheme="minorHAnsi" w:cstheme="minorHAnsi"/>
          <w:color w:val="000000"/>
          <w:sz w:val="22"/>
          <w:szCs w:val="22"/>
        </w:rPr>
        <w:t>gestione delle esigenze di revisione, evoluzione e ampliamento attraverso il confronto tra Amministrazioni adottanti la stessa “filosofia”.</w:t>
      </w:r>
    </w:p>
    <w:p w14:paraId="477F4F61" w14:textId="7A150644" w:rsidR="00DF307C" w:rsidRPr="00027B45" w:rsidRDefault="00DF307C" w:rsidP="00DF307C">
      <w:pPr>
        <w:rPr>
          <w:rFonts w:asciiTheme="minorHAnsi" w:hAnsiTheme="minorHAnsi" w:cstheme="minorHAnsi"/>
        </w:rPr>
      </w:pPr>
    </w:p>
    <w:p w14:paraId="16FE4A23" w14:textId="001A530D" w:rsidR="008B12B5" w:rsidRPr="00027B45" w:rsidRDefault="008B12B5" w:rsidP="001F1617">
      <w:pPr>
        <w:pStyle w:val="Heading3"/>
        <w:rPr>
          <w:rFonts w:asciiTheme="minorHAnsi" w:hAnsiTheme="minorHAnsi" w:cstheme="minorHAnsi"/>
        </w:rPr>
      </w:pPr>
      <w:bookmarkStart w:id="9" w:name="_Toc81563433"/>
      <w:r w:rsidRPr="00027B45">
        <w:rPr>
          <w:rFonts w:asciiTheme="minorHAnsi" w:hAnsiTheme="minorHAnsi" w:cstheme="minorHAnsi"/>
        </w:rPr>
        <w:lastRenderedPageBreak/>
        <w:t xml:space="preserve">Gli elementi </w:t>
      </w:r>
      <w:r w:rsidR="00556657" w:rsidRPr="00027B45">
        <w:rPr>
          <w:rFonts w:asciiTheme="minorHAnsi" w:hAnsiTheme="minorHAnsi" w:cstheme="minorHAnsi"/>
        </w:rPr>
        <w:t xml:space="preserve">base </w:t>
      </w:r>
      <w:r w:rsidR="001F1617" w:rsidRPr="00027B45">
        <w:rPr>
          <w:rFonts w:asciiTheme="minorHAnsi" w:hAnsiTheme="minorHAnsi" w:cstheme="minorHAnsi"/>
        </w:rPr>
        <w:t>per dare corso alla</w:t>
      </w:r>
      <w:r w:rsidR="00556657" w:rsidRPr="00027B45">
        <w:rPr>
          <w:rFonts w:asciiTheme="minorHAnsi" w:hAnsiTheme="minorHAnsi" w:cstheme="minorHAnsi"/>
        </w:rPr>
        <w:t xml:space="preserve"> costituzione </w:t>
      </w:r>
      <w:r w:rsidR="00DE6F26" w:rsidRPr="00027B45">
        <w:rPr>
          <w:rFonts w:asciiTheme="minorHAnsi" w:hAnsiTheme="minorHAnsi" w:cstheme="minorHAnsi"/>
        </w:rPr>
        <w:t>della Comunità</w:t>
      </w:r>
      <w:bookmarkEnd w:id="9"/>
    </w:p>
    <w:p w14:paraId="139E4A3A" w14:textId="2826A73F" w:rsidR="00DF307C" w:rsidRPr="00027B45" w:rsidRDefault="00024580" w:rsidP="00DF307C">
      <w:pPr>
        <w:rPr>
          <w:rFonts w:asciiTheme="minorHAnsi" w:hAnsiTheme="minorHAnsi" w:cstheme="minorHAnsi"/>
        </w:rPr>
      </w:pPr>
      <w:r w:rsidRPr="00027B45">
        <w:rPr>
          <w:rFonts w:asciiTheme="minorHAnsi" w:hAnsiTheme="minorHAnsi" w:cstheme="minorHAnsi"/>
        </w:rPr>
        <w:t xml:space="preserve">Partendo dagli elementi generali sopra esposti, il Riusante che decide l’acquisizione in riuso </w:t>
      </w:r>
      <w:r w:rsidR="00DE6F26" w:rsidRPr="00027B45">
        <w:rPr>
          <w:rFonts w:asciiTheme="minorHAnsi" w:hAnsiTheme="minorHAnsi" w:cstheme="minorHAnsi"/>
        </w:rPr>
        <w:t>del KIT di Comunità</w:t>
      </w:r>
      <w:r w:rsidRPr="00027B45">
        <w:rPr>
          <w:rFonts w:asciiTheme="minorHAnsi" w:hAnsiTheme="minorHAnsi" w:cstheme="minorHAnsi"/>
        </w:rPr>
        <w:t xml:space="preserve"> deve </w:t>
      </w:r>
      <w:proofErr w:type="gramStart"/>
      <w:r w:rsidRPr="00027B45">
        <w:rPr>
          <w:rFonts w:asciiTheme="minorHAnsi" w:hAnsiTheme="minorHAnsi" w:cstheme="minorHAnsi"/>
        </w:rPr>
        <w:t>porre in essere</w:t>
      </w:r>
      <w:proofErr w:type="gramEnd"/>
      <w:r w:rsidRPr="00027B45">
        <w:rPr>
          <w:rFonts w:asciiTheme="minorHAnsi" w:hAnsiTheme="minorHAnsi" w:cstheme="minorHAnsi"/>
        </w:rPr>
        <w:t xml:space="preserve"> alcune verifiche di idoneità </w:t>
      </w:r>
      <w:r w:rsidR="00DE6F26" w:rsidRPr="00027B45">
        <w:rPr>
          <w:rFonts w:asciiTheme="minorHAnsi" w:hAnsiTheme="minorHAnsi" w:cstheme="minorHAnsi"/>
        </w:rPr>
        <w:t>per avviare la fase di costituzione della Comunità</w:t>
      </w:r>
      <w:r w:rsidRPr="00027B45">
        <w:rPr>
          <w:rFonts w:asciiTheme="minorHAnsi" w:hAnsiTheme="minorHAnsi" w:cstheme="minorHAnsi"/>
        </w:rPr>
        <w:t>.</w:t>
      </w:r>
    </w:p>
    <w:tbl>
      <w:tblPr>
        <w:tblStyle w:val="TableGrid"/>
        <w:tblW w:w="9628" w:type="dxa"/>
        <w:tblLook w:val="04A0" w:firstRow="1" w:lastRow="0" w:firstColumn="1" w:lastColumn="0" w:noHBand="0" w:noVBand="1"/>
      </w:tblPr>
      <w:tblGrid>
        <w:gridCol w:w="2830"/>
        <w:gridCol w:w="6798"/>
      </w:tblGrid>
      <w:tr w:rsidR="001F1617" w:rsidRPr="00027B45" w14:paraId="0C170B4D" w14:textId="77777777" w:rsidTr="001F1617">
        <w:tc>
          <w:tcPr>
            <w:tcW w:w="2830" w:type="dxa"/>
          </w:tcPr>
          <w:p w14:paraId="498D9A86" w14:textId="6E345A49" w:rsidR="001F1617" w:rsidRPr="00027B45" w:rsidRDefault="001F1617" w:rsidP="001F1617">
            <w:pPr>
              <w:spacing w:before="120" w:after="240"/>
              <w:jc w:val="left"/>
              <w:rPr>
                <w:rFonts w:asciiTheme="minorHAnsi" w:hAnsiTheme="minorHAnsi" w:cstheme="minorHAnsi"/>
                <w:b/>
                <w:bCs/>
              </w:rPr>
            </w:pPr>
            <w:r w:rsidRPr="00027B45">
              <w:rPr>
                <w:rFonts w:asciiTheme="minorHAnsi" w:hAnsiTheme="minorHAnsi" w:cstheme="minorHAnsi"/>
                <w:b/>
                <w:bCs/>
              </w:rPr>
              <w:t>Predisposizione di uno studio del fabbisogno</w:t>
            </w:r>
          </w:p>
        </w:tc>
        <w:tc>
          <w:tcPr>
            <w:tcW w:w="6798" w:type="dxa"/>
          </w:tcPr>
          <w:p w14:paraId="5DFB00E4" w14:textId="2C1A5FC3" w:rsidR="001F1617" w:rsidRPr="00027B45" w:rsidRDefault="001F1617" w:rsidP="001F1617">
            <w:pPr>
              <w:spacing w:before="120" w:after="240"/>
              <w:rPr>
                <w:rFonts w:asciiTheme="minorHAnsi" w:hAnsiTheme="minorHAnsi" w:cstheme="minorHAnsi"/>
                <w:i/>
                <w:iCs/>
              </w:rPr>
            </w:pPr>
            <w:r w:rsidRPr="00027B45">
              <w:rPr>
                <w:rFonts w:asciiTheme="minorHAnsi" w:hAnsiTheme="minorHAnsi" w:cstheme="minorHAnsi"/>
              </w:rPr>
              <w:t>In cui sia chiaro il motivo del cambiamento, le esigenze da soddisfare, il modello organizzativo e del lavoro su cui calare il riuso, le aspettative dal cambiamento, i tempi di soluzione stimati, lo stato attuale di gestione della problematica oggetto dell’intervento</w:t>
            </w:r>
          </w:p>
        </w:tc>
      </w:tr>
      <w:tr w:rsidR="001F1617" w:rsidRPr="00027B45" w14:paraId="664446B4" w14:textId="77777777" w:rsidTr="001F1617">
        <w:tc>
          <w:tcPr>
            <w:tcW w:w="2830" w:type="dxa"/>
          </w:tcPr>
          <w:p w14:paraId="3B7A98C6" w14:textId="0EB28AEB" w:rsidR="001F1617" w:rsidRPr="00027B45" w:rsidRDefault="001F1617" w:rsidP="001F1617">
            <w:pPr>
              <w:spacing w:before="120" w:after="240"/>
              <w:jc w:val="left"/>
              <w:rPr>
                <w:rFonts w:asciiTheme="minorHAnsi" w:hAnsiTheme="minorHAnsi" w:cstheme="minorHAnsi"/>
                <w:b/>
                <w:bCs/>
              </w:rPr>
            </w:pPr>
            <w:r w:rsidRPr="00027B45">
              <w:rPr>
                <w:rFonts w:asciiTheme="minorHAnsi" w:hAnsiTheme="minorHAnsi" w:cstheme="minorHAnsi"/>
                <w:b/>
                <w:bCs/>
              </w:rPr>
              <w:t>Redazione di una analisi dei requisiti di partecipazione dei membri candidati</w:t>
            </w:r>
          </w:p>
        </w:tc>
        <w:tc>
          <w:tcPr>
            <w:tcW w:w="6798" w:type="dxa"/>
          </w:tcPr>
          <w:p w14:paraId="135DF253" w14:textId="6719F8D0" w:rsidR="001F1617" w:rsidRPr="00027B45" w:rsidRDefault="001F1617" w:rsidP="001F1617">
            <w:pPr>
              <w:spacing w:before="120" w:after="240"/>
              <w:rPr>
                <w:rFonts w:asciiTheme="minorHAnsi" w:hAnsiTheme="minorHAnsi" w:cstheme="minorHAnsi"/>
              </w:rPr>
            </w:pPr>
            <w:r w:rsidRPr="00027B45">
              <w:rPr>
                <w:rFonts w:asciiTheme="minorHAnsi" w:hAnsiTheme="minorHAnsi" w:cstheme="minorHAnsi"/>
              </w:rPr>
              <w:t xml:space="preserve">In cui siano evidenti le esigenze e le aspettative dei membri </w:t>
            </w:r>
          </w:p>
        </w:tc>
      </w:tr>
      <w:tr w:rsidR="001F1617" w:rsidRPr="00027B45" w14:paraId="5BDBA17D" w14:textId="77777777" w:rsidTr="001F1617">
        <w:tc>
          <w:tcPr>
            <w:tcW w:w="2830" w:type="dxa"/>
          </w:tcPr>
          <w:p w14:paraId="0D82D261" w14:textId="26E1E294" w:rsidR="001F1617" w:rsidRPr="00027B45" w:rsidRDefault="001F1617" w:rsidP="001F1617">
            <w:pPr>
              <w:spacing w:before="120" w:after="240"/>
              <w:jc w:val="left"/>
              <w:rPr>
                <w:rFonts w:asciiTheme="minorHAnsi" w:hAnsiTheme="minorHAnsi" w:cstheme="minorHAnsi"/>
                <w:b/>
                <w:bCs/>
              </w:rPr>
            </w:pPr>
            <w:r w:rsidRPr="00027B45">
              <w:rPr>
                <w:rFonts w:asciiTheme="minorHAnsi" w:hAnsiTheme="minorHAnsi" w:cstheme="minorHAnsi"/>
                <w:b/>
                <w:bCs/>
              </w:rPr>
              <w:t>Possibilità di predisporre una richiesta di organico del personale degli enti coinvolti</w:t>
            </w:r>
          </w:p>
        </w:tc>
        <w:tc>
          <w:tcPr>
            <w:tcW w:w="6798" w:type="dxa"/>
          </w:tcPr>
          <w:p w14:paraId="72425E54" w14:textId="4D41CEBF" w:rsidR="001F1617" w:rsidRPr="00027B45" w:rsidRDefault="00917E5F" w:rsidP="001F1617">
            <w:pPr>
              <w:spacing w:before="120" w:after="240"/>
              <w:rPr>
                <w:rFonts w:asciiTheme="minorHAnsi" w:hAnsiTheme="minorHAnsi" w:cstheme="minorHAnsi"/>
              </w:rPr>
            </w:pPr>
            <w:r w:rsidRPr="00027B45">
              <w:rPr>
                <w:rFonts w:asciiTheme="minorHAnsi" w:hAnsiTheme="minorHAnsi" w:cstheme="minorHAnsi"/>
              </w:rPr>
              <w:t>Esista un c</w:t>
            </w:r>
            <w:r w:rsidR="001F1617" w:rsidRPr="00027B45">
              <w:rPr>
                <w:rFonts w:asciiTheme="minorHAnsi" w:hAnsiTheme="minorHAnsi" w:cstheme="minorHAnsi"/>
              </w:rPr>
              <w:t>ensimento del Personale, con definizione delle competenze digitali e tematiche possedute</w:t>
            </w:r>
          </w:p>
        </w:tc>
      </w:tr>
      <w:tr w:rsidR="001F1617" w:rsidRPr="00027B45" w14:paraId="01F0B29D" w14:textId="77777777" w:rsidTr="001F1617">
        <w:tc>
          <w:tcPr>
            <w:tcW w:w="2830" w:type="dxa"/>
          </w:tcPr>
          <w:p w14:paraId="0F596E71" w14:textId="03D41D40" w:rsidR="001F1617" w:rsidRPr="00027B45" w:rsidRDefault="001F1617" w:rsidP="001F1617">
            <w:pPr>
              <w:spacing w:before="120" w:after="240"/>
              <w:jc w:val="left"/>
              <w:rPr>
                <w:rFonts w:asciiTheme="minorHAnsi" w:hAnsiTheme="minorHAnsi" w:cstheme="minorHAnsi"/>
                <w:b/>
                <w:bCs/>
              </w:rPr>
            </w:pPr>
            <w:r w:rsidRPr="00027B45">
              <w:rPr>
                <w:rFonts w:asciiTheme="minorHAnsi" w:hAnsiTheme="minorHAnsi" w:cstheme="minorHAnsi"/>
                <w:b/>
                <w:bCs/>
              </w:rPr>
              <w:t>Verifica della dotazione tecnologica a disposizione per il fabbisogno</w:t>
            </w:r>
          </w:p>
        </w:tc>
        <w:tc>
          <w:tcPr>
            <w:tcW w:w="6798" w:type="dxa"/>
          </w:tcPr>
          <w:p w14:paraId="158A83FE" w14:textId="1AB71B6A" w:rsidR="001F1617" w:rsidRPr="00027B45" w:rsidRDefault="001F1617" w:rsidP="001F1617">
            <w:pPr>
              <w:spacing w:before="120" w:after="240"/>
              <w:rPr>
                <w:rFonts w:asciiTheme="minorHAnsi" w:hAnsiTheme="minorHAnsi" w:cstheme="minorHAnsi"/>
              </w:rPr>
            </w:pPr>
            <w:r w:rsidRPr="00027B45">
              <w:rPr>
                <w:rFonts w:asciiTheme="minorHAnsi" w:hAnsiTheme="minorHAnsi" w:cstheme="minorHAnsi"/>
              </w:rPr>
              <w:t xml:space="preserve">Verifica presso le proprie strutture tecniche delle risorse disponibili in proprio o esterne per contratto. </w:t>
            </w:r>
            <w:r w:rsidR="00917E5F" w:rsidRPr="00027B45">
              <w:rPr>
                <w:rFonts w:asciiTheme="minorHAnsi" w:hAnsiTheme="minorHAnsi" w:cstheme="minorHAnsi"/>
              </w:rPr>
              <w:t>E si sia in grado di formulare i</w:t>
            </w:r>
            <w:r w:rsidRPr="00027B45">
              <w:rPr>
                <w:rFonts w:asciiTheme="minorHAnsi" w:hAnsiTheme="minorHAnsi" w:cstheme="minorHAnsi"/>
              </w:rPr>
              <w:t xml:space="preserve">l dimensionamento </w:t>
            </w:r>
            <w:r w:rsidR="00917E5F" w:rsidRPr="00027B45">
              <w:rPr>
                <w:rFonts w:asciiTheme="minorHAnsi" w:hAnsiTheme="minorHAnsi" w:cstheme="minorHAnsi"/>
              </w:rPr>
              <w:t>necessario</w:t>
            </w:r>
          </w:p>
        </w:tc>
      </w:tr>
      <w:tr w:rsidR="001F1617" w:rsidRPr="00027B45" w14:paraId="0842EBDF" w14:textId="77777777" w:rsidTr="001F1617">
        <w:tc>
          <w:tcPr>
            <w:tcW w:w="2830" w:type="dxa"/>
          </w:tcPr>
          <w:p w14:paraId="1077C6B8" w14:textId="3D1CF2DD" w:rsidR="001F1617" w:rsidRPr="00027B45" w:rsidRDefault="001F1617" w:rsidP="001F1617">
            <w:pPr>
              <w:spacing w:before="120" w:after="240"/>
              <w:jc w:val="left"/>
              <w:rPr>
                <w:rFonts w:asciiTheme="minorHAnsi" w:hAnsiTheme="minorHAnsi" w:cstheme="minorHAnsi"/>
                <w:b/>
                <w:bCs/>
              </w:rPr>
            </w:pPr>
            <w:r w:rsidRPr="00027B45">
              <w:rPr>
                <w:rFonts w:asciiTheme="minorHAnsi" w:hAnsiTheme="minorHAnsi" w:cstheme="minorHAnsi"/>
                <w:b/>
                <w:bCs/>
              </w:rPr>
              <w:t>Individuazione di un nucleo di utenti degli Enti da inserire negli organi di Governo della Comunità</w:t>
            </w:r>
          </w:p>
        </w:tc>
        <w:tc>
          <w:tcPr>
            <w:tcW w:w="6798" w:type="dxa"/>
          </w:tcPr>
          <w:p w14:paraId="45B3AB5C" w14:textId="39C3FD14" w:rsidR="00917E5F" w:rsidRPr="00027B45" w:rsidRDefault="00917E5F" w:rsidP="00917E5F">
            <w:pPr>
              <w:spacing w:before="120" w:after="240"/>
              <w:rPr>
                <w:rFonts w:asciiTheme="minorHAnsi" w:hAnsiTheme="minorHAnsi" w:cstheme="minorHAnsi"/>
              </w:rPr>
            </w:pPr>
            <w:r w:rsidRPr="00027B45">
              <w:rPr>
                <w:rFonts w:asciiTheme="minorHAnsi" w:hAnsiTheme="minorHAnsi" w:cstheme="minorHAnsi"/>
              </w:rPr>
              <w:t xml:space="preserve">Esista </w:t>
            </w:r>
            <w:r w:rsidR="001F1617" w:rsidRPr="00027B45">
              <w:rPr>
                <w:rFonts w:asciiTheme="minorHAnsi" w:hAnsiTheme="minorHAnsi" w:cstheme="minorHAnsi"/>
              </w:rPr>
              <w:t xml:space="preserve">un nucleo di unità </w:t>
            </w:r>
            <w:r w:rsidRPr="00027B45">
              <w:rPr>
                <w:rFonts w:asciiTheme="minorHAnsi" w:hAnsiTheme="minorHAnsi" w:cstheme="minorHAnsi"/>
              </w:rPr>
              <w:t xml:space="preserve">degli Enti </w:t>
            </w:r>
            <w:r w:rsidR="001F1617" w:rsidRPr="00027B45">
              <w:rPr>
                <w:rFonts w:asciiTheme="minorHAnsi" w:hAnsiTheme="minorHAnsi" w:cstheme="minorHAnsi"/>
              </w:rPr>
              <w:t xml:space="preserve">in grado di assicurare </w:t>
            </w:r>
            <w:r w:rsidRPr="00027B45">
              <w:rPr>
                <w:rFonts w:asciiTheme="minorHAnsi" w:hAnsiTheme="minorHAnsi" w:cstheme="minorHAnsi"/>
              </w:rPr>
              <w:t xml:space="preserve">il </w:t>
            </w:r>
            <w:r w:rsidR="00196131" w:rsidRPr="00027B45">
              <w:rPr>
                <w:rFonts w:asciiTheme="minorHAnsi" w:hAnsiTheme="minorHAnsi" w:cstheme="minorHAnsi"/>
              </w:rPr>
              <w:t>coordinamento</w:t>
            </w:r>
            <w:r w:rsidRPr="00027B45">
              <w:rPr>
                <w:rFonts w:asciiTheme="minorHAnsi" w:hAnsiTheme="minorHAnsi" w:cstheme="minorHAnsi"/>
              </w:rPr>
              <w:t xml:space="preserve"> </w:t>
            </w:r>
            <w:r w:rsidR="001F1617" w:rsidRPr="00027B45">
              <w:rPr>
                <w:rFonts w:asciiTheme="minorHAnsi" w:hAnsiTheme="minorHAnsi" w:cstheme="minorHAnsi"/>
              </w:rPr>
              <w:t>per le problematiche</w:t>
            </w:r>
            <w:r w:rsidRPr="00027B45">
              <w:rPr>
                <w:rFonts w:asciiTheme="minorHAnsi" w:hAnsiTheme="minorHAnsi" w:cstheme="minorHAnsi"/>
              </w:rPr>
              <w:t xml:space="preserve"> di realizzazione della Comunità</w:t>
            </w:r>
          </w:p>
          <w:p w14:paraId="70A7F68A" w14:textId="54A71CB7" w:rsidR="001F1617" w:rsidRPr="00027B45" w:rsidRDefault="001F1617" w:rsidP="001F1617">
            <w:pPr>
              <w:spacing w:before="120" w:after="240"/>
              <w:rPr>
                <w:rFonts w:asciiTheme="minorHAnsi" w:hAnsiTheme="minorHAnsi" w:cstheme="minorHAnsi"/>
              </w:rPr>
            </w:pPr>
          </w:p>
        </w:tc>
      </w:tr>
      <w:tr w:rsidR="00917E5F" w:rsidRPr="00027B45" w14:paraId="742B1FB3" w14:textId="77777777" w:rsidTr="001F1617">
        <w:tc>
          <w:tcPr>
            <w:tcW w:w="2830" w:type="dxa"/>
          </w:tcPr>
          <w:p w14:paraId="2479AE7E" w14:textId="302F61FB" w:rsidR="00917E5F" w:rsidRPr="00027B45" w:rsidRDefault="00917E5F" w:rsidP="00917E5F">
            <w:pPr>
              <w:spacing w:before="120" w:after="240"/>
              <w:jc w:val="left"/>
              <w:rPr>
                <w:rFonts w:asciiTheme="minorHAnsi" w:hAnsiTheme="minorHAnsi" w:cstheme="minorHAnsi"/>
                <w:b/>
                <w:bCs/>
              </w:rPr>
            </w:pPr>
            <w:r w:rsidRPr="00027B45">
              <w:rPr>
                <w:rFonts w:asciiTheme="minorHAnsi" w:hAnsiTheme="minorHAnsi" w:cstheme="minorHAnsi"/>
                <w:b/>
                <w:bCs/>
              </w:rPr>
              <w:t>Presenza di una capacità di analisi dei problemi di organizzazione del lavoro</w:t>
            </w:r>
          </w:p>
        </w:tc>
        <w:tc>
          <w:tcPr>
            <w:tcW w:w="6798" w:type="dxa"/>
          </w:tcPr>
          <w:p w14:paraId="4EACC358" w14:textId="189F6AB6" w:rsidR="00917E5F" w:rsidRPr="00027B45" w:rsidRDefault="00917E5F" w:rsidP="00917E5F">
            <w:pPr>
              <w:spacing w:before="120" w:after="240"/>
              <w:rPr>
                <w:rFonts w:asciiTheme="minorHAnsi" w:hAnsiTheme="minorHAnsi" w:cstheme="minorHAnsi"/>
              </w:rPr>
            </w:pPr>
            <w:r w:rsidRPr="00027B45">
              <w:rPr>
                <w:rFonts w:asciiTheme="minorHAnsi" w:hAnsiTheme="minorHAnsi" w:cstheme="minorHAnsi"/>
              </w:rPr>
              <w:t>Esista un nucleo di unità degli Enti in grado di operare nella realizzazione della Comunità</w:t>
            </w:r>
          </w:p>
          <w:p w14:paraId="70A8BF07" w14:textId="2C081F7D" w:rsidR="00917E5F" w:rsidRPr="00027B45" w:rsidRDefault="00917E5F" w:rsidP="00917E5F">
            <w:pPr>
              <w:spacing w:before="120" w:after="240"/>
              <w:rPr>
                <w:rFonts w:asciiTheme="minorHAnsi" w:hAnsiTheme="minorHAnsi" w:cstheme="minorHAnsi"/>
              </w:rPr>
            </w:pPr>
          </w:p>
        </w:tc>
      </w:tr>
      <w:tr w:rsidR="001F1617" w:rsidRPr="00027B45" w14:paraId="5BA4AB3C" w14:textId="77777777" w:rsidTr="001F1617">
        <w:tc>
          <w:tcPr>
            <w:tcW w:w="2830" w:type="dxa"/>
          </w:tcPr>
          <w:p w14:paraId="79FAB095" w14:textId="20D3392D" w:rsidR="001F1617" w:rsidRPr="00027B45" w:rsidRDefault="001F1617" w:rsidP="001F1617">
            <w:pPr>
              <w:spacing w:before="120" w:after="240"/>
              <w:jc w:val="left"/>
              <w:rPr>
                <w:rFonts w:asciiTheme="minorHAnsi" w:hAnsiTheme="minorHAnsi" w:cstheme="minorHAnsi"/>
                <w:b/>
                <w:bCs/>
              </w:rPr>
            </w:pPr>
            <w:r w:rsidRPr="00027B45">
              <w:rPr>
                <w:rFonts w:asciiTheme="minorHAnsi" w:hAnsiTheme="minorHAnsi" w:cstheme="minorHAnsi"/>
                <w:b/>
                <w:bCs/>
              </w:rPr>
              <w:t>Verifica preventiva di riusi presso i membri</w:t>
            </w:r>
          </w:p>
        </w:tc>
        <w:tc>
          <w:tcPr>
            <w:tcW w:w="6798" w:type="dxa"/>
          </w:tcPr>
          <w:p w14:paraId="1C4B0F65" w14:textId="71494273" w:rsidR="001F1617" w:rsidRPr="00027B45" w:rsidRDefault="001278E9" w:rsidP="001F1617">
            <w:pPr>
              <w:spacing w:before="120" w:after="240"/>
              <w:rPr>
                <w:rFonts w:asciiTheme="minorHAnsi" w:hAnsiTheme="minorHAnsi" w:cstheme="minorHAnsi"/>
              </w:rPr>
            </w:pPr>
            <w:r w:rsidRPr="00027B45">
              <w:rPr>
                <w:rFonts w:asciiTheme="minorHAnsi" w:hAnsiTheme="minorHAnsi" w:cstheme="minorHAnsi"/>
              </w:rPr>
              <w:t>Esista una verifica delle soluzioni alle esigenze già presenti presso i membri e se tali soluzioni sono riusabili da parte di tutti i membri</w:t>
            </w:r>
          </w:p>
        </w:tc>
      </w:tr>
    </w:tbl>
    <w:p w14:paraId="3C4E75C2" w14:textId="77777777" w:rsidR="00DF307C" w:rsidRPr="00DB242D" w:rsidRDefault="00DF307C" w:rsidP="00DF307C">
      <w:pPr>
        <w:rPr>
          <w:rFonts w:asciiTheme="minorHAnsi" w:hAnsiTheme="minorHAnsi" w:cstheme="minorHAnsi"/>
        </w:rPr>
      </w:pPr>
    </w:p>
    <w:p w14:paraId="7CCD1C69" w14:textId="3F9AC0F0" w:rsidR="00C67DC9" w:rsidRPr="00EE640C" w:rsidRDefault="00785A8E" w:rsidP="00171667">
      <w:pPr>
        <w:pStyle w:val="Heading2"/>
        <w:rPr>
          <w:rFonts w:asciiTheme="minorHAnsi" w:hAnsiTheme="minorHAnsi" w:cstheme="minorHAnsi"/>
        </w:rPr>
      </w:pPr>
      <w:bookmarkStart w:id="10" w:name="_Toc81563434"/>
      <w:r w:rsidRPr="00EE640C">
        <w:rPr>
          <w:rFonts w:asciiTheme="minorHAnsi" w:hAnsiTheme="minorHAnsi" w:cstheme="minorHAnsi"/>
        </w:rPr>
        <w:lastRenderedPageBreak/>
        <w:t>Amministrazioni che adottano la pratica</w:t>
      </w:r>
      <w:r w:rsidR="00F80F65" w:rsidRPr="00EE640C">
        <w:rPr>
          <w:rFonts w:asciiTheme="minorHAnsi" w:hAnsiTheme="minorHAnsi" w:cstheme="minorHAnsi"/>
        </w:rPr>
        <w:t xml:space="preserve"> del KIT</w:t>
      </w:r>
      <w:bookmarkEnd w:id="10"/>
    </w:p>
    <w:p w14:paraId="565BD56F" w14:textId="5988A83C" w:rsidR="00BC004B" w:rsidRPr="00EE640C" w:rsidRDefault="009B351F" w:rsidP="00A71461">
      <w:pPr>
        <w:spacing w:before="120" w:after="0" w:line="240" w:lineRule="auto"/>
        <w:rPr>
          <w:rFonts w:asciiTheme="minorHAnsi" w:hAnsiTheme="minorHAnsi" w:cstheme="minorHAnsi"/>
        </w:rPr>
      </w:pPr>
      <w:bookmarkStart w:id="11" w:name="_Hlk101541697"/>
      <w:r>
        <w:rPr>
          <w:rFonts w:asciiTheme="minorHAnsi" w:hAnsiTheme="minorHAnsi" w:cstheme="minorHAnsi"/>
        </w:rPr>
        <w:t>In questa sezione potranno essere riportate l</w:t>
      </w:r>
      <w:r w:rsidR="00785A8E" w:rsidRPr="00EE640C">
        <w:rPr>
          <w:rFonts w:asciiTheme="minorHAnsi" w:hAnsiTheme="minorHAnsi" w:cstheme="minorHAnsi"/>
        </w:rPr>
        <w:t>e Amministrazioni che attualmente adottano la pratica</w:t>
      </w:r>
      <w:r w:rsidR="00BC004B" w:rsidRPr="00EE640C">
        <w:rPr>
          <w:rFonts w:asciiTheme="minorHAnsi" w:hAnsiTheme="minorHAnsi" w:cstheme="minorHAnsi"/>
        </w:rPr>
        <w:t>, nelle sue diverse componenti e versioni</w:t>
      </w:r>
      <w:r>
        <w:rPr>
          <w:rFonts w:asciiTheme="minorHAnsi" w:hAnsiTheme="minorHAnsi" w:cstheme="minorHAnsi"/>
        </w:rPr>
        <w:t>.</w:t>
      </w:r>
    </w:p>
    <w:bookmarkEnd w:id="11"/>
    <w:p w14:paraId="3DBE7760" w14:textId="77777777" w:rsidR="00E4285C" w:rsidRPr="00EE640C" w:rsidRDefault="00E4285C" w:rsidP="00A71461">
      <w:pPr>
        <w:spacing w:before="120" w:after="0" w:line="240" w:lineRule="auto"/>
        <w:rPr>
          <w:rFonts w:asciiTheme="minorHAnsi" w:hAnsiTheme="minorHAnsi" w:cstheme="minorHAnsi"/>
        </w:rPr>
      </w:pPr>
    </w:p>
    <w:tbl>
      <w:tblPr>
        <w:tblStyle w:val="Tabellagriglia5scura-colore21"/>
        <w:tblW w:w="0" w:type="auto"/>
        <w:tblLook w:val="04A0" w:firstRow="1" w:lastRow="0" w:firstColumn="1" w:lastColumn="0" w:noHBand="0" w:noVBand="1"/>
      </w:tblPr>
      <w:tblGrid>
        <w:gridCol w:w="2868"/>
        <w:gridCol w:w="3017"/>
        <w:gridCol w:w="3743"/>
      </w:tblGrid>
      <w:tr w:rsidR="00BC004B" w:rsidRPr="00EE640C" w14:paraId="47CAED9B" w14:textId="77777777" w:rsidTr="00F80F65">
        <w:trPr>
          <w:cnfStyle w:val="100000000000" w:firstRow="1" w:lastRow="0" w:firstColumn="0" w:lastColumn="0" w:oddVBand="0" w:evenVBand="0" w:oddHBand="0" w:evenHBand="0" w:firstRowFirstColumn="0" w:firstRowLastColumn="0" w:lastRowFirstColumn="0" w:lastRowLastColumn="0"/>
          <w:trHeight w:val="363"/>
        </w:trPr>
        <w:tc>
          <w:tcPr>
            <w:cnfStyle w:val="001000000000" w:firstRow="0" w:lastRow="0" w:firstColumn="1" w:lastColumn="0" w:oddVBand="0" w:evenVBand="0" w:oddHBand="0" w:evenHBand="0" w:firstRowFirstColumn="0" w:firstRowLastColumn="0" w:lastRowFirstColumn="0" w:lastRowLastColumn="0"/>
            <w:tcW w:w="2868" w:type="dxa"/>
            <w:hideMark/>
          </w:tcPr>
          <w:p w14:paraId="1C17D752" w14:textId="77777777" w:rsidR="00BC004B" w:rsidRPr="00EE640C" w:rsidRDefault="00BC004B" w:rsidP="00A71461">
            <w:pPr>
              <w:spacing w:before="120"/>
              <w:jc w:val="left"/>
              <w:rPr>
                <w:rFonts w:asciiTheme="minorHAnsi" w:hAnsiTheme="minorHAnsi" w:cstheme="minorHAnsi"/>
                <w:color w:val="auto"/>
              </w:rPr>
            </w:pPr>
            <w:bookmarkStart w:id="12" w:name="_Hlk532232532"/>
            <w:r w:rsidRPr="00EE640C">
              <w:rPr>
                <w:rFonts w:asciiTheme="minorHAnsi" w:hAnsiTheme="minorHAnsi" w:cstheme="minorHAnsi"/>
                <w:color w:val="auto"/>
              </w:rPr>
              <w:t>Enti che adottano la buona pratica</w:t>
            </w:r>
          </w:p>
        </w:tc>
        <w:tc>
          <w:tcPr>
            <w:tcW w:w="3017" w:type="dxa"/>
            <w:hideMark/>
          </w:tcPr>
          <w:p w14:paraId="59AC3004" w14:textId="77777777" w:rsidR="00BC004B" w:rsidRPr="00EE640C" w:rsidRDefault="00BC004B" w:rsidP="00A71461">
            <w:pPr>
              <w:spacing w:before="120"/>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rPr>
            </w:pPr>
            <w:r w:rsidRPr="00EE640C">
              <w:rPr>
                <w:rFonts w:asciiTheme="minorHAnsi" w:hAnsiTheme="minorHAnsi" w:cstheme="minorHAnsi"/>
                <w:color w:val="auto"/>
              </w:rPr>
              <w:t>Moduli/funzionalità adottate, versione</w:t>
            </w:r>
          </w:p>
        </w:tc>
        <w:tc>
          <w:tcPr>
            <w:tcW w:w="3743" w:type="dxa"/>
            <w:hideMark/>
          </w:tcPr>
          <w:p w14:paraId="3DBAF161" w14:textId="77777777" w:rsidR="00BC004B" w:rsidRPr="00EE640C" w:rsidRDefault="00BC004B" w:rsidP="00A71461">
            <w:pPr>
              <w:spacing w:before="120"/>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rPr>
            </w:pPr>
            <w:r w:rsidRPr="00EE640C">
              <w:rPr>
                <w:rFonts w:asciiTheme="minorHAnsi" w:hAnsiTheme="minorHAnsi" w:cstheme="minorHAnsi"/>
                <w:color w:val="auto"/>
              </w:rPr>
              <w:t>Referente (nome, cognome, mail)</w:t>
            </w:r>
          </w:p>
        </w:tc>
      </w:tr>
      <w:tr w:rsidR="00BC004B" w:rsidRPr="00EE640C" w14:paraId="755E97D9" w14:textId="77777777" w:rsidTr="00F80F65">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2868" w:type="dxa"/>
          </w:tcPr>
          <w:p w14:paraId="4F0A2534" w14:textId="77777777" w:rsidR="00BC004B" w:rsidRPr="00EE640C" w:rsidRDefault="00BC004B" w:rsidP="00A71461">
            <w:pPr>
              <w:spacing w:before="120"/>
              <w:jc w:val="left"/>
              <w:rPr>
                <w:rFonts w:asciiTheme="minorHAnsi" w:hAnsiTheme="minorHAnsi" w:cstheme="minorHAnsi"/>
              </w:rPr>
            </w:pPr>
            <w:r w:rsidRPr="00EE640C">
              <w:rPr>
                <w:rFonts w:asciiTheme="minorHAnsi" w:hAnsiTheme="minorHAnsi" w:cstheme="minorHAnsi"/>
              </w:rPr>
              <w:t>Ente cedente:</w:t>
            </w:r>
          </w:p>
        </w:tc>
        <w:tc>
          <w:tcPr>
            <w:tcW w:w="3017" w:type="dxa"/>
            <w:hideMark/>
          </w:tcPr>
          <w:p w14:paraId="53422A2F" w14:textId="77777777" w:rsidR="00BC004B" w:rsidRPr="00EE640C" w:rsidRDefault="00BC004B" w:rsidP="00A71461">
            <w:pPr>
              <w:spacing w:before="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EE640C">
              <w:rPr>
                <w:rFonts w:asciiTheme="minorHAnsi" w:hAnsiTheme="minorHAnsi" w:cstheme="minorHAnsi"/>
              </w:rPr>
              <w:t> </w:t>
            </w:r>
          </w:p>
        </w:tc>
        <w:tc>
          <w:tcPr>
            <w:tcW w:w="3743" w:type="dxa"/>
            <w:hideMark/>
          </w:tcPr>
          <w:p w14:paraId="2C59354D" w14:textId="77777777" w:rsidR="00BC004B" w:rsidRPr="00EE640C" w:rsidRDefault="00BC004B" w:rsidP="00A71461">
            <w:pPr>
              <w:spacing w:before="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EE640C">
              <w:rPr>
                <w:rFonts w:asciiTheme="minorHAnsi" w:hAnsiTheme="minorHAnsi" w:cstheme="minorHAnsi"/>
              </w:rPr>
              <w:t> </w:t>
            </w:r>
          </w:p>
        </w:tc>
      </w:tr>
      <w:tr w:rsidR="00E911E6" w:rsidRPr="00EE640C" w14:paraId="0609FEA7" w14:textId="77777777" w:rsidTr="00F80F65">
        <w:trPr>
          <w:trHeight w:val="170"/>
        </w:trPr>
        <w:tc>
          <w:tcPr>
            <w:cnfStyle w:val="001000000000" w:firstRow="0" w:lastRow="0" w:firstColumn="1" w:lastColumn="0" w:oddVBand="0" w:evenVBand="0" w:oddHBand="0" w:evenHBand="0" w:firstRowFirstColumn="0" w:firstRowLastColumn="0" w:lastRowFirstColumn="0" w:lastRowLastColumn="0"/>
            <w:tcW w:w="2868" w:type="dxa"/>
          </w:tcPr>
          <w:p w14:paraId="5792B36A" w14:textId="064EE56A" w:rsidR="00E4285C" w:rsidRPr="00EE640C" w:rsidRDefault="00B90F91" w:rsidP="00B90F91">
            <w:pPr>
              <w:spacing w:before="120"/>
              <w:jc w:val="left"/>
              <w:rPr>
                <w:rFonts w:asciiTheme="minorHAnsi" w:hAnsiTheme="minorHAnsi" w:cstheme="minorHAnsi"/>
                <w:b w:val="0"/>
              </w:rPr>
            </w:pPr>
            <w:r w:rsidRPr="00EE640C">
              <w:rPr>
                <w:rFonts w:asciiTheme="minorHAnsi" w:hAnsiTheme="minorHAnsi" w:cstheme="minorHAnsi"/>
                <w:b w:val="0"/>
              </w:rPr>
              <w:t>Agenzia della coesione Territoriale</w:t>
            </w:r>
          </w:p>
        </w:tc>
        <w:tc>
          <w:tcPr>
            <w:tcW w:w="3017" w:type="dxa"/>
          </w:tcPr>
          <w:p w14:paraId="31F9CD04" w14:textId="593E04BF" w:rsidR="00A93DAB" w:rsidRPr="00EE640C" w:rsidRDefault="00A93DAB" w:rsidP="00A93DAB">
            <w:pPr>
              <w:spacing w:before="120"/>
              <w:jc w:val="lef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tc>
        <w:tc>
          <w:tcPr>
            <w:tcW w:w="3743" w:type="dxa"/>
          </w:tcPr>
          <w:p w14:paraId="573ACE52" w14:textId="101D9085" w:rsidR="00B95733" w:rsidRPr="00EE640C" w:rsidRDefault="00B95733" w:rsidP="00B95733">
            <w:pPr>
              <w:spacing w:before="120"/>
              <w:jc w:val="lef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tc>
      </w:tr>
      <w:tr w:rsidR="00BC004B" w:rsidRPr="00EE640C" w14:paraId="7C7D6B90" w14:textId="77777777" w:rsidTr="00F80F65">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2868" w:type="dxa"/>
          </w:tcPr>
          <w:p w14:paraId="48F4479C" w14:textId="3B665424" w:rsidR="00BC004B" w:rsidRPr="00EE640C" w:rsidRDefault="00E4285C" w:rsidP="00A71461">
            <w:pPr>
              <w:spacing w:before="120"/>
              <w:jc w:val="left"/>
              <w:rPr>
                <w:rFonts w:asciiTheme="minorHAnsi" w:hAnsiTheme="minorHAnsi" w:cstheme="minorHAnsi"/>
              </w:rPr>
            </w:pPr>
            <w:r w:rsidRPr="00EE640C">
              <w:rPr>
                <w:rFonts w:asciiTheme="minorHAnsi" w:hAnsiTheme="minorHAnsi" w:cstheme="minorHAnsi"/>
              </w:rPr>
              <w:t>Enti riusanti</w:t>
            </w:r>
          </w:p>
        </w:tc>
        <w:tc>
          <w:tcPr>
            <w:tcW w:w="3017" w:type="dxa"/>
          </w:tcPr>
          <w:p w14:paraId="5E6BF52D" w14:textId="77777777" w:rsidR="00BC004B" w:rsidRPr="00EE640C" w:rsidRDefault="00BC004B" w:rsidP="00A71461">
            <w:pPr>
              <w:spacing w:before="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p>
        </w:tc>
        <w:tc>
          <w:tcPr>
            <w:tcW w:w="3743" w:type="dxa"/>
          </w:tcPr>
          <w:p w14:paraId="6EA9A074" w14:textId="77777777" w:rsidR="00BC004B" w:rsidRPr="00EE640C" w:rsidRDefault="00BC004B" w:rsidP="00A71461">
            <w:pPr>
              <w:spacing w:before="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p>
        </w:tc>
      </w:tr>
      <w:tr w:rsidR="00B95733" w:rsidRPr="00EE640C" w14:paraId="2450662B" w14:textId="77777777" w:rsidTr="00F80F65">
        <w:trPr>
          <w:trHeight w:val="321"/>
        </w:trPr>
        <w:tc>
          <w:tcPr>
            <w:cnfStyle w:val="001000000000" w:firstRow="0" w:lastRow="0" w:firstColumn="1" w:lastColumn="0" w:oddVBand="0" w:evenVBand="0" w:oddHBand="0" w:evenHBand="0" w:firstRowFirstColumn="0" w:firstRowLastColumn="0" w:lastRowFirstColumn="0" w:lastRowLastColumn="0"/>
            <w:tcW w:w="2868" w:type="dxa"/>
          </w:tcPr>
          <w:p w14:paraId="5EBE58B1" w14:textId="1C043ADD" w:rsidR="00B95733" w:rsidRPr="00EE640C" w:rsidRDefault="00B95733" w:rsidP="008B12B5">
            <w:pPr>
              <w:spacing w:before="120"/>
              <w:jc w:val="right"/>
              <w:rPr>
                <w:rFonts w:asciiTheme="minorHAnsi" w:hAnsiTheme="minorHAnsi" w:cstheme="minorHAnsi"/>
                <w:b w:val="0"/>
              </w:rPr>
            </w:pPr>
          </w:p>
        </w:tc>
        <w:tc>
          <w:tcPr>
            <w:tcW w:w="3017" w:type="dxa"/>
          </w:tcPr>
          <w:p w14:paraId="64EB3927" w14:textId="0A05CFDE" w:rsidR="00B95733" w:rsidRPr="00EE640C" w:rsidRDefault="00B95733" w:rsidP="008B12B5">
            <w:pPr>
              <w:spacing w:before="120"/>
              <w:jc w:val="lef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tc>
        <w:tc>
          <w:tcPr>
            <w:tcW w:w="3743" w:type="dxa"/>
          </w:tcPr>
          <w:p w14:paraId="2EFC68E2" w14:textId="7C05EA98" w:rsidR="00B95733" w:rsidRPr="00EE640C" w:rsidRDefault="00B95733" w:rsidP="008B12B5">
            <w:pPr>
              <w:spacing w:before="120"/>
              <w:jc w:val="lef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tc>
      </w:tr>
      <w:tr w:rsidR="00E911E6" w:rsidRPr="00EE640C" w14:paraId="4DC04D52" w14:textId="77777777" w:rsidTr="00F80F65">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2868" w:type="dxa"/>
          </w:tcPr>
          <w:p w14:paraId="645F3DAE" w14:textId="63ECDDCE" w:rsidR="00E4285C" w:rsidRPr="00EE640C" w:rsidRDefault="00E4285C" w:rsidP="00E4285C">
            <w:pPr>
              <w:spacing w:before="120"/>
              <w:jc w:val="right"/>
              <w:rPr>
                <w:rFonts w:asciiTheme="minorHAnsi" w:hAnsiTheme="minorHAnsi" w:cstheme="minorHAnsi"/>
                <w:b w:val="0"/>
              </w:rPr>
            </w:pPr>
          </w:p>
        </w:tc>
        <w:tc>
          <w:tcPr>
            <w:tcW w:w="3017" w:type="dxa"/>
          </w:tcPr>
          <w:p w14:paraId="34CE202B" w14:textId="2B93E60A" w:rsidR="00A93DAB" w:rsidRPr="00EE640C" w:rsidRDefault="00A93DAB" w:rsidP="00A93DAB">
            <w:pPr>
              <w:spacing w:before="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p>
        </w:tc>
        <w:tc>
          <w:tcPr>
            <w:tcW w:w="3743" w:type="dxa"/>
          </w:tcPr>
          <w:p w14:paraId="62B4D0EF" w14:textId="6952E123" w:rsidR="00E4285C" w:rsidRPr="00EE640C" w:rsidRDefault="00E4285C" w:rsidP="008B12B5">
            <w:pPr>
              <w:spacing w:before="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p>
        </w:tc>
      </w:tr>
      <w:tr w:rsidR="00E911E6" w:rsidRPr="00EE640C" w14:paraId="1E118527" w14:textId="77777777" w:rsidTr="00F80F65">
        <w:trPr>
          <w:trHeight w:val="321"/>
        </w:trPr>
        <w:tc>
          <w:tcPr>
            <w:cnfStyle w:val="001000000000" w:firstRow="0" w:lastRow="0" w:firstColumn="1" w:lastColumn="0" w:oddVBand="0" w:evenVBand="0" w:oddHBand="0" w:evenHBand="0" w:firstRowFirstColumn="0" w:firstRowLastColumn="0" w:lastRowFirstColumn="0" w:lastRowLastColumn="0"/>
            <w:tcW w:w="2868" w:type="dxa"/>
          </w:tcPr>
          <w:p w14:paraId="7E90145D" w14:textId="29EADECF" w:rsidR="00E4285C" w:rsidRPr="00EE640C" w:rsidRDefault="00E4285C" w:rsidP="00E4285C">
            <w:pPr>
              <w:spacing w:before="120"/>
              <w:jc w:val="right"/>
              <w:rPr>
                <w:rFonts w:asciiTheme="minorHAnsi" w:hAnsiTheme="minorHAnsi" w:cstheme="minorHAnsi"/>
                <w:b w:val="0"/>
              </w:rPr>
            </w:pPr>
          </w:p>
        </w:tc>
        <w:tc>
          <w:tcPr>
            <w:tcW w:w="3017" w:type="dxa"/>
          </w:tcPr>
          <w:p w14:paraId="786A3017" w14:textId="308643FC" w:rsidR="00A93DAB" w:rsidRPr="00EE640C" w:rsidRDefault="00A93DAB" w:rsidP="00A93DAB">
            <w:pPr>
              <w:spacing w:before="120"/>
              <w:jc w:val="lef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tc>
        <w:tc>
          <w:tcPr>
            <w:tcW w:w="3743" w:type="dxa"/>
          </w:tcPr>
          <w:p w14:paraId="1CC3C962" w14:textId="11060F51" w:rsidR="00E4285C" w:rsidRPr="00EE640C" w:rsidRDefault="00E4285C" w:rsidP="008B12B5">
            <w:pPr>
              <w:spacing w:before="120"/>
              <w:jc w:val="lef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tc>
      </w:tr>
      <w:tr w:rsidR="00E911E6" w:rsidRPr="00EE640C" w14:paraId="25B0BE33" w14:textId="77777777" w:rsidTr="00F80F65">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2868" w:type="dxa"/>
          </w:tcPr>
          <w:p w14:paraId="212DE6C3" w14:textId="12701F24" w:rsidR="00E911E6" w:rsidRPr="00EE640C" w:rsidRDefault="00E911E6" w:rsidP="00E4285C">
            <w:pPr>
              <w:spacing w:before="120"/>
              <w:jc w:val="right"/>
              <w:rPr>
                <w:rFonts w:asciiTheme="minorHAnsi" w:hAnsiTheme="minorHAnsi" w:cstheme="minorHAnsi"/>
                <w:b w:val="0"/>
              </w:rPr>
            </w:pPr>
          </w:p>
        </w:tc>
        <w:tc>
          <w:tcPr>
            <w:tcW w:w="3017" w:type="dxa"/>
          </w:tcPr>
          <w:p w14:paraId="78FA8627" w14:textId="6B616517" w:rsidR="00E911E6" w:rsidRPr="00EE640C" w:rsidRDefault="00E911E6" w:rsidP="008B12B5">
            <w:pPr>
              <w:spacing w:before="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p>
        </w:tc>
        <w:tc>
          <w:tcPr>
            <w:tcW w:w="3743" w:type="dxa"/>
          </w:tcPr>
          <w:p w14:paraId="3DF972AA" w14:textId="327270E2" w:rsidR="00B95733" w:rsidRPr="00EE640C" w:rsidRDefault="00B95733" w:rsidP="008B12B5">
            <w:pPr>
              <w:spacing w:before="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p>
        </w:tc>
      </w:tr>
      <w:tr w:rsidR="00B95733" w:rsidRPr="00EE640C" w14:paraId="757FDC14" w14:textId="77777777" w:rsidTr="00F80F65">
        <w:trPr>
          <w:trHeight w:val="321"/>
        </w:trPr>
        <w:tc>
          <w:tcPr>
            <w:cnfStyle w:val="001000000000" w:firstRow="0" w:lastRow="0" w:firstColumn="1" w:lastColumn="0" w:oddVBand="0" w:evenVBand="0" w:oddHBand="0" w:evenHBand="0" w:firstRowFirstColumn="0" w:firstRowLastColumn="0" w:lastRowFirstColumn="0" w:lastRowLastColumn="0"/>
            <w:tcW w:w="2868" w:type="dxa"/>
          </w:tcPr>
          <w:p w14:paraId="3C1E8259" w14:textId="5CEC6B4E" w:rsidR="00B95733" w:rsidRPr="00EE640C" w:rsidRDefault="00B95733" w:rsidP="00B95733">
            <w:pPr>
              <w:spacing w:before="120"/>
              <w:jc w:val="right"/>
              <w:rPr>
                <w:rFonts w:asciiTheme="minorHAnsi" w:hAnsiTheme="minorHAnsi" w:cstheme="minorHAnsi"/>
                <w:b w:val="0"/>
              </w:rPr>
            </w:pPr>
          </w:p>
        </w:tc>
        <w:tc>
          <w:tcPr>
            <w:tcW w:w="3017" w:type="dxa"/>
          </w:tcPr>
          <w:p w14:paraId="797B734F" w14:textId="21733CB3" w:rsidR="00B95733" w:rsidRPr="00EE640C" w:rsidRDefault="00B95733" w:rsidP="00B95733">
            <w:pPr>
              <w:spacing w:before="120"/>
              <w:jc w:val="lef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tc>
        <w:tc>
          <w:tcPr>
            <w:tcW w:w="3743" w:type="dxa"/>
          </w:tcPr>
          <w:p w14:paraId="10039BE2" w14:textId="56E4C555" w:rsidR="00B95733" w:rsidRPr="00EE640C" w:rsidRDefault="00B95733" w:rsidP="00B95733">
            <w:pPr>
              <w:spacing w:before="120"/>
              <w:jc w:val="lef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tc>
      </w:tr>
      <w:tr w:rsidR="00B95733" w:rsidRPr="00EE640C" w14:paraId="310E0975" w14:textId="77777777" w:rsidTr="00F80F65">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2868" w:type="dxa"/>
          </w:tcPr>
          <w:p w14:paraId="7D7E3502" w14:textId="173E533D" w:rsidR="00B95733" w:rsidRPr="00EE640C" w:rsidRDefault="00B95733" w:rsidP="00B95733">
            <w:pPr>
              <w:spacing w:before="120"/>
              <w:jc w:val="right"/>
              <w:rPr>
                <w:rFonts w:asciiTheme="minorHAnsi" w:hAnsiTheme="minorHAnsi" w:cstheme="minorHAnsi"/>
                <w:b w:val="0"/>
              </w:rPr>
            </w:pPr>
          </w:p>
        </w:tc>
        <w:tc>
          <w:tcPr>
            <w:tcW w:w="3017" w:type="dxa"/>
          </w:tcPr>
          <w:p w14:paraId="6DC47619" w14:textId="6C947AF7" w:rsidR="00B95733" w:rsidRPr="00EE640C" w:rsidRDefault="00B95733" w:rsidP="00B95733">
            <w:pPr>
              <w:spacing w:before="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p>
        </w:tc>
        <w:tc>
          <w:tcPr>
            <w:tcW w:w="3743" w:type="dxa"/>
          </w:tcPr>
          <w:p w14:paraId="24F39E56" w14:textId="74DD65BA" w:rsidR="00B95733" w:rsidRPr="00EE640C" w:rsidRDefault="00B95733" w:rsidP="00B95733">
            <w:pPr>
              <w:spacing w:before="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p>
        </w:tc>
      </w:tr>
      <w:tr w:rsidR="00B95733" w:rsidRPr="00EE640C" w14:paraId="3F1CCF4D" w14:textId="77777777" w:rsidTr="00F80F65">
        <w:trPr>
          <w:trHeight w:val="321"/>
        </w:trPr>
        <w:tc>
          <w:tcPr>
            <w:cnfStyle w:val="001000000000" w:firstRow="0" w:lastRow="0" w:firstColumn="1" w:lastColumn="0" w:oddVBand="0" w:evenVBand="0" w:oddHBand="0" w:evenHBand="0" w:firstRowFirstColumn="0" w:firstRowLastColumn="0" w:lastRowFirstColumn="0" w:lastRowLastColumn="0"/>
            <w:tcW w:w="2868" w:type="dxa"/>
          </w:tcPr>
          <w:p w14:paraId="14C54BB4" w14:textId="7D0FC3DB" w:rsidR="00B95733" w:rsidRPr="00EE640C" w:rsidRDefault="00B95733" w:rsidP="00B95733">
            <w:pPr>
              <w:spacing w:before="120"/>
              <w:jc w:val="right"/>
              <w:rPr>
                <w:rFonts w:asciiTheme="minorHAnsi" w:hAnsiTheme="minorHAnsi" w:cstheme="minorHAnsi"/>
                <w:b w:val="0"/>
              </w:rPr>
            </w:pPr>
          </w:p>
        </w:tc>
        <w:tc>
          <w:tcPr>
            <w:tcW w:w="3017" w:type="dxa"/>
          </w:tcPr>
          <w:p w14:paraId="6FF5EDE3" w14:textId="61A47455" w:rsidR="00B95733" w:rsidRPr="00EE640C" w:rsidRDefault="00B95733" w:rsidP="00B95733">
            <w:pPr>
              <w:spacing w:before="120"/>
              <w:jc w:val="lef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tc>
        <w:tc>
          <w:tcPr>
            <w:tcW w:w="3743" w:type="dxa"/>
          </w:tcPr>
          <w:p w14:paraId="48B411D4" w14:textId="4D0C083A" w:rsidR="00B95733" w:rsidRPr="00EE640C" w:rsidRDefault="00B95733" w:rsidP="00B95733">
            <w:pPr>
              <w:spacing w:before="120"/>
              <w:jc w:val="lef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tc>
      </w:tr>
      <w:tr w:rsidR="00B95733" w:rsidRPr="00EE640C" w14:paraId="6ADB43F9" w14:textId="77777777" w:rsidTr="00F80F65">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2868" w:type="dxa"/>
          </w:tcPr>
          <w:p w14:paraId="0C708D2C" w14:textId="2961D9EF" w:rsidR="00B95733" w:rsidRPr="00EE640C" w:rsidRDefault="00B95733" w:rsidP="00B95733">
            <w:pPr>
              <w:spacing w:before="120"/>
              <w:jc w:val="right"/>
              <w:rPr>
                <w:rFonts w:asciiTheme="minorHAnsi" w:hAnsiTheme="minorHAnsi" w:cstheme="minorHAnsi"/>
                <w:b w:val="0"/>
              </w:rPr>
            </w:pPr>
          </w:p>
        </w:tc>
        <w:tc>
          <w:tcPr>
            <w:tcW w:w="3017" w:type="dxa"/>
          </w:tcPr>
          <w:p w14:paraId="54E4800A" w14:textId="18DE7602" w:rsidR="00B95733" w:rsidRPr="00EE640C" w:rsidRDefault="00B95733" w:rsidP="00B95733">
            <w:pPr>
              <w:spacing w:before="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p>
        </w:tc>
        <w:tc>
          <w:tcPr>
            <w:tcW w:w="3743" w:type="dxa"/>
          </w:tcPr>
          <w:p w14:paraId="5D10DC2B" w14:textId="60D9A6BC" w:rsidR="00B95733" w:rsidRPr="00EE640C" w:rsidRDefault="00B95733" w:rsidP="00B95733">
            <w:pPr>
              <w:spacing w:before="120"/>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p>
        </w:tc>
      </w:tr>
    </w:tbl>
    <w:bookmarkEnd w:id="12"/>
    <w:p w14:paraId="114F9473" w14:textId="68283D3A" w:rsidR="00BC004B" w:rsidRPr="00EE640C" w:rsidRDefault="00AB649B" w:rsidP="001C45E3">
      <w:pPr>
        <w:pStyle w:val="Caption"/>
        <w:spacing w:before="120" w:after="0"/>
        <w:jc w:val="center"/>
        <w:rPr>
          <w:rFonts w:asciiTheme="minorHAnsi" w:hAnsiTheme="minorHAnsi" w:cstheme="minorHAnsi"/>
        </w:rPr>
      </w:pPr>
      <w:r w:rsidRPr="00EE640C">
        <w:rPr>
          <w:rFonts w:asciiTheme="minorHAnsi" w:hAnsiTheme="minorHAnsi" w:cstheme="minorHAnsi"/>
        </w:rPr>
        <w:t xml:space="preserve">Tabella </w:t>
      </w:r>
      <w:r w:rsidR="00397BA9" w:rsidRPr="00EE640C">
        <w:rPr>
          <w:rFonts w:asciiTheme="minorHAnsi" w:hAnsiTheme="minorHAnsi" w:cstheme="minorHAnsi"/>
          <w:i w:val="0"/>
          <w:iCs w:val="0"/>
        </w:rPr>
        <w:fldChar w:fldCharType="begin"/>
      </w:r>
      <w:r w:rsidR="00397BA9" w:rsidRPr="00EE640C">
        <w:rPr>
          <w:rFonts w:asciiTheme="minorHAnsi" w:hAnsiTheme="minorHAnsi" w:cstheme="minorHAnsi"/>
          <w:i w:val="0"/>
          <w:iCs w:val="0"/>
        </w:rPr>
        <w:instrText xml:space="preserve"> SEQ Tabella \* ARABIC </w:instrText>
      </w:r>
      <w:r w:rsidR="00397BA9" w:rsidRPr="00EE640C">
        <w:rPr>
          <w:rFonts w:asciiTheme="minorHAnsi" w:hAnsiTheme="minorHAnsi" w:cstheme="minorHAnsi"/>
          <w:i w:val="0"/>
          <w:iCs w:val="0"/>
        </w:rPr>
        <w:fldChar w:fldCharType="separate"/>
      </w:r>
      <w:r w:rsidRPr="00EE640C">
        <w:rPr>
          <w:rFonts w:asciiTheme="minorHAnsi" w:hAnsiTheme="minorHAnsi" w:cstheme="minorHAnsi"/>
          <w:noProof/>
        </w:rPr>
        <w:t>1</w:t>
      </w:r>
      <w:r w:rsidR="00397BA9" w:rsidRPr="00EE640C">
        <w:rPr>
          <w:rFonts w:asciiTheme="minorHAnsi" w:hAnsiTheme="minorHAnsi" w:cstheme="minorHAnsi"/>
          <w:i w:val="0"/>
          <w:iCs w:val="0"/>
          <w:noProof/>
          <w:color w:val="auto"/>
          <w:sz w:val="22"/>
          <w:szCs w:val="22"/>
        </w:rPr>
        <w:fldChar w:fldCharType="end"/>
      </w:r>
      <w:r w:rsidRPr="00EE640C">
        <w:rPr>
          <w:rFonts w:asciiTheme="minorHAnsi" w:hAnsiTheme="minorHAnsi" w:cstheme="minorHAnsi"/>
        </w:rPr>
        <w:t xml:space="preserve"> – Elenco Enti che adottano la buona pratica</w:t>
      </w:r>
    </w:p>
    <w:sectPr w:rsidR="00BC004B" w:rsidRPr="00EE640C" w:rsidSect="008146D7">
      <w:headerReference w:type="default" r:id="rId22"/>
      <w:footerReference w:type="default" r:id="rId23"/>
      <w:headerReference w:type="first" r:id="rId24"/>
      <w:footerReference w:type="first" r:id="rId25"/>
      <w:pgSz w:w="11906" w:h="16838"/>
      <w:pgMar w:top="1935" w:right="1134" w:bottom="1850" w:left="1134" w:header="567" w:footer="7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4754853" w14:textId="77777777" w:rsidR="00B8016B" w:rsidRDefault="00B8016B" w:rsidP="00DD7646">
      <w:r>
        <w:separator/>
      </w:r>
    </w:p>
  </w:endnote>
  <w:endnote w:type="continuationSeparator" w:id="0">
    <w:p w14:paraId="7EA1BB0B" w14:textId="77777777" w:rsidR="00B8016B" w:rsidRDefault="00B8016B" w:rsidP="00DD7646">
      <w:r>
        <w:continuationSeparator/>
      </w:r>
    </w:p>
  </w:endnote>
  <w:endnote w:type="continuationNotice" w:id="1">
    <w:p w14:paraId="72E5106A" w14:textId="77777777" w:rsidR="00B8016B" w:rsidRDefault="00B8016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BA774A" w14:textId="6EAF1862" w:rsidR="003D5FB1" w:rsidRDefault="003D5FB1" w:rsidP="008B12B5">
    <w:pPr>
      <w:pStyle w:val="Footer"/>
    </w:pPr>
  </w:p>
  <w:p w14:paraId="037F3E3C" w14:textId="7477C013" w:rsidR="003D5FB1" w:rsidRPr="0020768D" w:rsidRDefault="000C3EC2" w:rsidP="008B12B5">
    <w:pPr>
      <w:pStyle w:val="Footer"/>
      <w:jc w:val="right"/>
    </w:pPr>
    <w:r>
      <w:fldChar w:fldCharType="begin"/>
    </w:r>
    <w:r>
      <w:instrText xml:space="preserve"> PAGE   \* MERGEFORMAT </w:instrText>
    </w:r>
    <w:r>
      <w:fldChar w:fldCharType="separate"/>
    </w:r>
    <w:r>
      <w:rPr>
        <w:noProof/>
      </w:rPr>
      <w:t>1</w:t>
    </w:r>
    <w:r>
      <w:fldChar w:fldCharType="end"/>
    </w:r>
  </w:p>
  <w:p w14:paraId="1031CDE8" w14:textId="097BD535" w:rsidR="003D5FB1" w:rsidRDefault="00285DE1" w:rsidP="00285DE1">
    <w:pPr>
      <w:tabs>
        <w:tab w:val="left" w:pos="1096"/>
      </w:tabs>
    </w:pP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16168245"/>
      <w:docPartObj>
        <w:docPartGallery w:val="Page Numbers (Bottom of Page)"/>
        <w:docPartUnique/>
      </w:docPartObj>
    </w:sdtPr>
    <w:sdtEndPr/>
    <w:sdtContent>
      <w:p w14:paraId="503CBC04" w14:textId="4EE91491" w:rsidR="003D5FB1" w:rsidRDefault="003D5FB1" w:rsidP="00B87846">
        <w:pPr>
          <w:pStyle w:val="Footer"/>
          <w:jc w:val="right"/>
        </w:pPr>
        <w:r>
          <w:rPr>
            <w:noProof/>
          </w:rPr>
          <w:tab/>
        </w:r>
        <w:r>
          <w:rPr>
            <w:noProof/>
          </w:rPr>
          <w:tab/>
        </w:r>
        <w:r>
          <w:fldChar w:fldCharType="begin"/>
        </w:r>
        <w:r>
          <w:instrText>PAGE   \* MERGEFORMAT</w:instrText>
        </w:r>
        <w:r>
          <w:fldChar w:fldCharType="separate"/>
        </w:r>
        <w:r>
          <w:rPr>
            <w:noProof/>
          </w:rPr>
          <w:t>3</w:t>
        </w:r>
        <w:r>
          <w:fldChar w:fldCharType="end"/>
        </w:r>
      </w:p>
    </w:sdtContent>
  </w:sdt>
  <w:p w14:paraId="2B6CB646" w14:textId="5436BEF5" w:rsidR="003D5FB1" w:rsidRDefault="003D5FB1" w:rsidP="00DD7646">
    <w:pPr>
      <w:pStyle w:val="Footer"/>
    </w:pPr>
  </w:p>
  <w:p w14:paraId="104FD149" w14:textId="77777777" w:rsidR="003D5FB1" w:rsidRDefault="003D5FB1"/>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DBF7FA" w14:textId="77777777" w:rsidR="000C3EC2" w:rsidRPr="0020768D" w:rsidRDefault="000C3EC2" w:rsidP="000C3EC2">
    <w:pPr>
      <w:pStyle w:val="Footer"/>
      <w:jc w:val="right"/>
    </w:pPr>
    <w:r>
      <w:fldChar w:fldCharType="begin"/>
    </w:r>
    <w:r>
      <w:instrText>PAGE   \* MERGEFORMAT</w:instrText>
    </w:r>
    <w:r>
      <w:fldChar w:fldCharType="separate"/>
    </w:r>
    <w:r>
      <w:t>6</w:t>
    </w:r>
    <w:r>
      <w:fldChar w:fldCharType="end"/>
    </w:r>
  </w:p>
  <w:p w14:paraId="0F1E8A54" w14:textId="3CE1C89F" w:rsidR="003D5FB1" w:rsidRPr="00B87846" w:rsidRDefault="003D5FB1" w:rsidP="00B878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76B5CDD" w14:textId="77777777" w:rsidR="00B8016B" w:rsidRDefault="00B8016B" w:rsidP="00DD7646">
      <w:bookmarkStart w:id="0" w:name="_Hlk532206960"/>
      <w:bookmarkEnd w:id="0"/>
      <w:r>
        <w:separator/>
      </w:r>
    </w:p>
  </w:footnote>
  <w:footnote w:type="continuationSeparator" w:id="0">
    <w:p w14:paraId="119C240F" w14:textId="77777777" w:rsidR="00B8016B" w:rsidRDefault="00B8016B" w:rsidP="00DD7646">
      <w:r>
        <w:continuationSeparator/>
      </w:r>
    </w:p>
  </w:footnote>
  <w:footnote w:type="continuationNotice" w:id="1">
    <w:p w14:paraId="20EE0EB8" w14:textId="77777777" w:rsidR="00B8016B" w:rsidRDefault="00B8016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055868" w14:textId="596C38C0" w:rsidR="003D5FB1" w:rsidRDefault="00494400">
    <w:pPr>
      <w:pStyle w:val="Header"/>
      <w:jc w:val="center"/>
      <w:rPr>
        <w:rFonts w:ascii="Arial" w:hAnsi="Arial"/>
        <w:i/>
      </w:rPr>
    </w:pPr>
    <w:r>
      <w:rPr>
        <w:rFonts w:ascii="Arial" w:hAnsi="Arial"/>
        <w:i/>
        <w:noProof/>
      </w:rPr>
      <w:drawing>
        <wp:inline distT="0" distB="0" distL="0" distR="0" wp14:anchorId="27CA04C7" wp14:editId="6B190F54">
          <wp:extent cx="6108700" cy="60960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pic:nvPicPr>
                <pic:blipFill>
                  <a:blip r:embed="rId1">
                    <a:extLst>
                      <a:ext uri="{28A0092B-C50C-407E-A947-70E740481C1C}">
                        <a14:useLocalDpi xmlns:a14="http://schemas.microsoft.com/office/drawing/2010/main" val="0"/>
                      </a:ext>
                    </a:extLst>
                  </a:blip>
                  <a:stretch>
                    <a:fillRect/>
                  </a:stretch>
                </pic:blipFill>
                <pic:spPr>
                  <a:xfrm>
                    <a:off x="0" y="0"/>
                    <a:ext cx="6108700" cy="609600"/>
                  </a:xfrm>
                  <a:prstGeom prst="rect">
                    <a:avLst/>
                  </a:prstGeom>
                </pic:spPr>
              </pic:pic>
            </a:graphicData>
          </a:graphic>
        </wp:inline>
      </w:drawing>
    </w:r>
  </w:p>
  <w:p w14:paraId="5F1D6CA4" w14:textId="77777777" w:rsidR="003D5FB1" w:rsidRDefault="003D5FB1">
    <w:pPr>
      <w:pStyle w:val="Header"/>
      <w:jc w:val="center"/>
      <w:rPr>
        <w:rFonts w:ascii="Arial" w:hAnsi="Arial"/>
        <w:i/>
      </w:rPr>
    </w:pPr>
  </w:p>
  <w:p w14:paraId="06DDA7C6" w14:textId="77777777" w:rsidR="003D5FB1" w:rsidRDefault="003D5FB1" w:rsidP="00193214">
    <w:pPr>
      <w:pStyle w:val="Header"/>
      <w:rPr>
        <w:rFonts w:ascii="Arial" w:hAnsi="Arial"/>
        <w: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E3635D" w14:textId="490FEB59" w:rsidR="003D5FB1" w:rsidRDefault="008146D7" w:rsidP="00DD7646">
    <w:pPr>
      <w:pStyle w:val="Header"/>
      <w:rPr>
        <w:noProof/>
        <w:lang w:eastAsia="it-IT"/>
      </w:rPr>
    </w:pPr>
    <w:r>
      <w:rPr>
        <w:noProof/>
        <w:lang w:eastAsia="it-IT"/>
      </w:rPr>
      <w:drawing>
        <wp:inline distT="0" distB="0" distL="0" distR="0" wp14:anchorId="02C49DB6" wp14:editId="5F0CB136">
          <wp:extent cx="6108700" cy="60960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magine 31"/>
                  <pic:cNvPicPr/>
                </pic:nvPicPr>
                <pic:blipFill>
                  <a:blip r:embed="rId1">
                    <a:extLst>
                      <a:ext uri="{28A0092B-C50C-407E-A947-70E740481C1C}">
                        <a14:useLocalDpi xmlns:a14="http://schemas.microsoft.com/office/drawing/2010/main" val="0"/>
                      </a:ext>
                    </a:extLst>
                  </a:blip>
                  <a:stretch>
                    <a:fillRect/>
                  </a:stretch>
                </pic:blipFill>
                <pic:spPr>
                  <a:xfrm>
                    <a:off x="0" y="0"/>
                    <a:ext cx="6108700" cy="6096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A4A4E2" w14:textId="7405F840" w:rsidR="003C55EA" w:rsidRPr="003C55EA" w:rsidRDefault="003C55EA" w:rsidP="003C55EA">
    <w:pPr>
      <w:pStyle w:val="Header"/>
    </w:pPr>
    <w:r>
      <w:rPr>
        <w:noProof/>
      </w:rPr>
      <w:drawing>
        <wp:inline distT="0" distB="0" distL="0" distR="0" wp14:anchorId="2411ABA2" wp14:editId="40004E86">
          <wp:extent cx="6108700" cy="60960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1">
                    <a:extLst>
                      <a:ext uri="{28A0092B-C50C-407E-A947-70E740481C1C}">
                        <a14:useLocalDpi xmlns:a14="http://schemas.microsoft.com/office/drawing/2010/main" val="0"/>
                      </a:ext>
                    </a:extLst>
                  </a:blip>
                  <a:stretch>
                    <a:fillRect/>
                  </a:stretch>
                </pic:blipFill>
                <pic:spPr>
                  <a:xfrm>
                    <a:off x="0" y="0"/>
                    <a:ext cx="6108700" cy="6096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D45476D"/>
    <w:multiLevelType w:val="hybridMultilevel"/>
    <w:tmpl w:val="E7BA6DA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8C5CE8"/>
    <w:multiLevelType w:val="hybridMultilevel"/>
    <w:tmpl w:val="1744C9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87A273F"/>
    <w:multiLevelType w:val="multilevel"/>
    <w:tmpl w:val="A8DA4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712710"/>
    <w:multiLevelType w:val="multilevel"/>
    <w:tmpl w:val="A002F8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ABC1BF5"/>
    <w:multiLevelType w:val="hybridMultilevel"/>
    <w:tmpl w:val="89CCE23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CEF0E1D"/>
    <w:multiLevelType w:val="hybridMultilevel"/>
    <w:tmpl w:val="22FA194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2DBC41F3"/>
    <w:multiLevelType w:val="multilevel"/>
    <w:tmpl w:val="A63CD0FE"/>
    <w:lvl w:ilvl="0">
      <w:start w:val="1"/>
      <w:numFmt w:val="bullet"/>
      <w:lvlText w:val="-"/>
      <w:lvlJc w:val="left"/>
      <w:pPr>
        <w:tabs>
          <w:tab w:val="num" w:pos="720"/>
        </w:tabs>
        <w:ind w:left="720" w:hanging="360"/>
      </w:pPr>
      <w:rPr>
        <w:rFonts w:ascii="Times New Roman" w:hAnsi="Times New Roman" w:cs="Times New Roman"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7185A93"/>
    <w:multiLevelType w:val="multilevel"/>
    <w:tmpl w:val="0E927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98563B5"/>
    <w:multiLevelType w:val="multilevel"/>
    <w:tmpl w:val="E6BEC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A712E58"/>
    <w:multiLevelType w:val="hybridMultilevel"/>
    <w:tmpl w:val="A7B67F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3C02692C"/>
    <w:multiLevelType w:val="hybridMultilevel"/>
    <w:tmpl w:val="084A5B3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470D70AA"/>
    <w:multiLevelType w:val="hybridMultilevel"/>
    <w:tmpl w:val="109A37E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4727781B"/>
    <w:multiLevelType w:val="hybridMultilevel"/>
    <w:tmpl w:val="FE8022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7832A96"/>
    <w:multiLevelType w:val="multilevel"/>
    <w:tmpl w:val="E9C233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87B684E"/>
    <w:multiLevelType w:val="hybridMultilevel"/>
    <w:tmpl w:val="970C2502"/>
    <w:lvl w:ilvl="0" w:tplc="45985826">
      <w:start w:val="1"/>
      <w:numFmt w:val="bullet"/>
      <w:lvlText w:val="-"/>
      <w:lvlJc w:val="left"/>
      <w:pPr>
        <w:ind w:left="720" w:hanging="360"/>
      </w:pPr>
      <w:rPr>
        <w:rFonts w:ascii="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5C0461C6"/>
    <w:multiLevelType w:val="hybridMultilevel"/>
    <w:tmpl w:val="773CDE6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60C52A2C"/>
    <w:multiLevelType w:val="hybridMultilevel"/>
    <w:tmpl w:val="3200850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6207031A"/>
    <w:multiLevelType w:val="hybridMultilevel"/>
    <w:tmpl w:val="8F984E9C"/>
    <w:lvl w:ilvl="0" w:tplc="2820AF54">
      <w:start w:val="1"/>
      <w:numFmt w:val="bullet"/>
      <w:pStyle w:val="Stilepuntato"/>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3FB5271"/>
    <w:multiLevelType w:val="multilevel"/>
    <w:tmpl w:val="219256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6051190"/>
    <w:multiLevelType w:val="hybridMultilevel"/>
    <w:tmpl w:val="FF3C523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67E62C31"/>
    <w:multiLevelType w:val="hybridMultilevel"/>
    <w:tmpl w:val="3F34233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695779FE"/>
    <w:multiLevelType w:val="multilevel"/>
    <w:tmpl w:val="D672883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712C6CA3"/>
    <w:multiLevelType w:val="hybridMultilevel"/>
    <w:tmpl w:val="0562FA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74B75CA9"/>
    <w:multiLevelType w:val="multilevel"/>
    <w:tmpl w:val="BD40F448"/>
    <w:lvl w:ilvl="0">
      <w:start w:val="1"/>
      <w:numFmt w:val="decimal"/>
      <w:pStyle w:val="Heading2"/>
      <w:lvlText w:val="%1."/>
      <w:lvlJc w:val="left"/>
      <w:pPr>
        <w:ind w:left="360" w:hanging="360"/>
      </w:pPr>
    </w:lvl>
    <w:lvl w:ilvl="1">
      <w:start w:val="1"/>
      <w:numFmt w:val="decimal"/>
      <w:pStyle w:val="Heading3"/>
      <w:lvlText w:val="%1.%2."/>
      <w:lvlJc w:val="left"/>
      <w:pPr>
        <w:ind w:left="792" w:hanging="432"/>
      </w:pPr>
    </w:lvl>
    <w:lvl w:ilvl="2">
      <w:start w:val="1"/>
      <w:numFmt w:val="decimal"/>
      <w:pStyle w:val="Heading4"/>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75C25B7A"/>
    <w:multiLevelType w:val="hybridMultilevel"/>
    <w:tmpl w:val="435C832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78F22A50"/>
    <w:multiLevelType w:val="hybridMultilevel"/>
    <w:tmpl w:val="F124B11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7B787812"/>
    <w:multiLevelType w:val="hybridMultilevel"/>
    <w:tmpl w:val="434AF3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3"/>
  </w:num>
  <w:num w:numId="2">
    <w:abstractNumId w:val="17"/>
  </w:num>
  <w:num w:numId="3">
    <w:abstractNumId w:val="22"/>
  </w:num>
  <w:num w:numId="4">
    <w:abstractNumId w:val="5"/>
  </w:num>
  <w:num w:numId="5">
    <w:abstractNumId w:val="19"/>
  </w:num>
  <w:num w:numId="6">
    <w:abstractNumId w:val="20"/>
  </w:num>
  <w:num w:numId="7">
    <w:abstractNumId w:val="4"/>
  </w:num>
  <w:num w:numId="8">
    <w:abstractNumId w:val="1"/>
  </w:num>
  <w:num w:numId="9">
    <w:abstractNumId w:val="26"/>
  </w:num>
  <w:num w:numId="10">
    <w:abstractNumId w:val="12"/>
  </w:num>
  <w:num w:numId="11">
    <w:abstractNumId w:val="9"/>
  </w:num>
  <w:num w:numId="12">
    <w:abstractNumId w:val="11"/>
  </w:num>
  <w:num w:numId="13">
    <w:abstractNumId w:val="16"/>
  </w:num>
  <w:num w:numId="14">
    <w:abstractNumId w:val="14"/>
  </w:num>
  <w:num w:numId="15">
    <w:abstractNumId w:val="24"/>
  </w:num>
  <w:num w:numId="16">
    <w:abstractNumId w:val="0"/>
  </w:num>
  <w:num w:numId="17">
    <w:abstractNumId w:val="2"/>
  </w:num>
  <w:num w:numId="18">
    <w:abstractNumId w:val="18"/>
  </w:num>
  <w:num w:numId="19">
    <w:abstractNumId w:val="7"/>
  </w:num>
  <w:num w:numId="20">
    <w:abstractNumId w:val="13"/>
  </w:num>
  <w:num w:numId="21">
    <w:abstractNumId w:val="3"/>
  </w:num>
  <w:num w:numId="22">
    <w:abstractNumId w:val="8"/>
  </w:num>
  <w:num w:numId="23">
    <w:abstractNumId w:val="21"/>
  </w:num>
  <w:num w:numId="24">
    <w:abstractNumId w:val="6"/>
  </w:num>
  <w:num w:numId="25">
    <w:abstractNumId w:val="23"/>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5"/>
  </w:num>
  <w:num w:numId="28">
    <w:abstractNumId w:val="25"/>
  </w:num>
  <w:num w:numId="29">
    <w:abstractNumId w:val="10"/>
  </w:num>
  <w:num w:numId="30">
    <w:abstractNumId w:val="2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283"/>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885"/>
    <w:rsid w:val="00010455"/>
    <w:rsid w:val="00010B4C"/>
    <w:rsid w:val="00012DCB"/>
    <w:rsid w:val="000226E2"/>
    <w:rsid w:val="00024580"/>
    <w:rsid w:val="0002789A"/>
    <w:rsid w:val="00027B45"/>
    <w:rsid w:val="0003036D"/>
    <w:rsid w:val="00031F5F"/>
    <w:rsid w:val="0003552C"/>
    <w:rsid w:val="00037F81"/>
    <w:rsid w:val="000529ED"/>
    <w:rsid w:val="000564A9"/>
    <w:rsid w:val="0007134D"/>
    <w:rsid w:val="000713E3"/>
    <w:rsid w:val="000849F1"/>
    <w:rsid w:val="000A16A9"/>
    <w:rsid w:val="000A34B4"/>
    <w:rsid w:val="000C3EC2"/>
    <w:rsid w:val="000C6459"/>
    <w:rsid w:val="000C6F90"/>
    <w:rsid w:val="000D7090"/>
    <w:rsid w:val="000E530E"/>
    <w:rsid w:val="000E590D"/>
    <w:rsid w:val="000F0698"/>
    <w:rsid w:val="000F082C"/>
    <w:rsid w:val="000F2E78"/>
    <w:rsid w:val="000F72E5"/>
    <w:rsid w:val="00100823"/>
    <w:rsid w:val="00103A2F"/>
    <w:rsid w:val="00103BE9"/>
    <w:rsid w:val="00121BAD"/>
    <w:rsid w:val="0012291F"/>
    <w:rsid w:val="00125D83"/>
    <w:rsid w:val="00126539"/>
    <w:rsid w:val="001278E9"/>
    <w:rsid w:val="00131A04"/>
    <w:rsid w:val="00132EE1"/>
    <w:rsid w:val="00136FA6"/>
    <w:rsid w:val="0013750E"/>
    <w:rsid w:val="001376B7"/>
    <w:rsid w:val="00145D54"/>
    <w:rsid w:val="001557CA"/>
    <w:rsid w:val="00155A74"/>
    <w:rsid w:val="001647B0"/>
    <w:rsid w:val="001714FE"/>
    <w:rsid w:val="00171667"/>
    <w:rsid w:val="00175A97"/>
    <w:rsid w:val="001774D1"/>
    <w:rsid w:val="00183159"/>
    <w:rsid w:val="001848FE"/>
    <w:rsid w:val="0018578C"/>
    <w:rsid w:val="00193214"/>
    <w:rsid w:val="00196131"/>
    <w:rsid w:val="001A1F24"/>
    <w:rsid w:val="001A23FE"/>
    <w:rsid w:val="001A3E30"/>
    <w:rsid w:val="001A7A8E"/>
    <w:rsid w:val="001C45E3"/>
    <w:rsid w:val="001C536A"/>
    <w:rsid w:val="001D39BC"/>
    <w:rsid w:val="001E4656"/>
    <w:rsid w:val="001E5217"/>
    <w:rsid w:val="001E631B"/>
    <w:rsid w:val="001F1617"/>
    <w:rsid w:val="001F2BD1"/>
    <w:rsid w:val="00212479"/>
    <w:rsid w:val="00213E83"/>
    <w:rsid w:val="00214C5E"/>
    <w:rsid w:val="0021609B"/>
    <w:rsid w:val="002177E3"/>
    <w:rsid w:val="002229DC"/>
    <w:rsid w:val="0022605C"/>
    <w:rsid w:val="00231DB6"/>
    <w:rsid w:val="0023473B"/>
    <w:rsid w:val="002420B0"/>
    <w:rsid w:val="00265925"/>
    <w:rsid w:val="00267264"/>
    <w:rsid w:val="00273505"/>
    <w:rsid w:val="00280065"/>
    <w:rsid w:val="002857A8"/>
    <w:rsid w:val="00285DE1"/>
    <w:rsid w:val="0029004C"/>
    <w:rsid w:val="0029689B"/>
    <w:rsid w:val="002A07FC"/>
    <w:rsid w:val="002A2700"/>
    <w:rsid w:val="002A4BC7"/>
    <w:rsid w:val="002B14CF"/>
    <w:rsid w:val="002B2198"/>
    <w:rsid w:val="002B3000"/>
    <w:rsid w:val="002B6A51"/>
    <w:rsid w:val="002B7ACE"/>
    <w:rsid w:val="002C034A"/>
    <w:rsid w:val="002C26BC"/>
    <w:rsid w:val="002D0E57"/>
    <w:rsid w:val="002D324B"/>
    <w:rsid w:val="002D3980"/>
    <w:rsid w:val="002D6780"/>
    <w:rsid w:val="002E7DA6"/>
    <w:rsid w:val="002F2F77"/>
    <w:rsid w:val="002F3BBD"/>
    <w:rsid w:val="00311E93"/>
    <w:rsid w:val="00313345"/>
    <w:rsid w:val="00317CB9"/>
    <w:rsid w:val="00322C9B"/>
    <w:rsid w:val="00324E98"/>
    <w:rsid w:val="00325398"/>
    <w:rsid w:val="00333699"/>
    <w:rsid w:val="00333E2F"/>
    <w:rsid w:val="003516D2"/>
    <w:rsid w:val="00356FC4"/>
    <w:rsid w:val="00370837"/>
    <w:rsid w:val="00382BE5"/>
    <w:rsid w:val="00385444"/>
    <w:rsid w:val="003900B0"/>
    <w:rsid w:val="00395A34"/>
    <w:rsid w:val="00397BA9"/>
    <w:rsid w:val="003A2026"/>
    <w:rsid w:val="003B1C74"/>
    <w:rsid w:val="003B4D16"/>
    <w:rsid w:val="003C55EA"/>
    <w:rsid w:val="003D1BB4"/>
    <w:rsid w:val="003D42A7"/>
    <w:rsid w:val="003D5FB1"/>
    <w:rsid w:val="003E380F"/>
    <w:rsid w:val="003E592D"/>
    <w:rsid w:val="003F40FC"/>
    <w:rsid w:val="003F5E1A"/>
    <w:rsid w:val="00400885"/>
    <w:rsid w:val="00402638"/>
    <w:rsid w:val="00407508"/>
    <w:rsid w:val="00410597"/>
    <w:rsid w:val="00416C1A"/>
    <w:rsid w:val="004216B6"/>
    <w:rsid w:val="00433051"/>
    <w:rsid w:val="00433EC5"/>
    <w:rsid w:val="004362FA"/>
    <w:rsid w:val="00440998"/>
    <w:rsid w:val="00440F85"/>
    <w:rsid w:val="0045409C"/>
    <w:rsid w:val="00473D79"/>
    <w:rsid w:val="004740DC"/>
    <w:rsid w:val="00474964"/>
    <w:rsid w:val="0047512E"/>
    <w:rsid w:val="00485ED2"/>
    <w:rsid w:val="004918C8"/>
    <w:rsid w:val="004922BA"/>
    <w:rsid w:val="00494400"/>
    <w:rsid w:val="00494E7A"/>
    <w:rsid w:val="00496780"/>
    <w:rsid w:val="0049797C"/>
    <w:rsid w:val="004A4580"/>
    <w:rsid w:val="004A51E0"/>
    <w:rsid w:val="004B28C7"/>
    <w:rsid w:val="004B407E"/>
    <w:rsid w:val="004B6205"/>
    <w:rsid w:val="004C5073"/>
    <w:rsid w:val="004C7162"/>
    <w:rsid w:val="004D2FB9"/>
    <w:rsid w:val="004D7760"/>
    <w:rsid w:val="004E03CB"/>
    <w:rsid w:val="004E2832"/>
    <w:rsid w:val="004E46C6"/>
    <w:rsid w:val="004F4C14"/>
    <w:rsid w:val="004F5670"/>
    <w:rsid w:val="004F735C"/>
    <w:rsid w:val="0050064A"/>
    <w:rsid w:val="0050349A"/>
    <w:rsid w:val="005134DB"/>
    <w:rsid w:val="0054095F"/>
    <w:rsid w:val="00542A1B"/>
    <w:rsid w:val="005441F9"/>
    <w:rsid w:val="00550659"/>
    <w:rsid w:val="005524C3"/>
    <w:rsid w:val="0055269E"/>
    <w:rsid w:val="00553D6D"/>
    <w:rsid w:val="00556657"/>
    <w:rsid w:val="00557720"/>
    <w:rsid w:val="00565205"/>
    <w:rsid w:val="00565F98"/>
    <w:rsid w:val="0056734E"/>
    <w:rsid w:val="00567EE4"/>
    <w:rsid w:val="00572631"/>
    <w:rsid w:val="00573156"/>
    <w:rsid w:val="00574B9E"/>
    <w:rsid w:val="005750FC"/>
    <w:rsid w:val="00576369"/>
    <w:rsid w:val="00576CAC"/>
    <w:rsid w:val="0058395F"/>
    <w:rsid w:val="00586E88"/>
    <w:rsid w:val="00587B32"/>
    <w:rsid w:val="00590976"/>
    <w:rsid w:val="00596F5D"/>
    <w:rsid w:val="005970ED"/>
    <w:rsid w:val="005A42CD"/>
    <w:rsid w:val="005A5A01"/>
    <w:rsid w:val="005B2153"/>
    <w:rsid w:val="005B3259"/>
    <w:rsid w:val="005C1561"/>
    <w:rsid w:val="005C26FB"/>
    <w:rsid w:val="005C2C3B"/>
    <w:rsid w:val="005D17E7"/>
    <w:rsid w:val="005D4F62"/>
    <w:rsid w:val="005E64D1"/>
    <w:rsid w:val="006022DC"/>
    <w:rsid w:val="006023BC"/>
    <w:rsid w:val="00621077"/>
    <w:rsid w:val="00642946"/>
    <w:rsid w:val="006432E5"/>
    <w:rsid w:val="00653A7A"/>
    <w:rsid w:val="00670070"/>
    <w:rsid w:val="00670807"/>
    <w:rsid w:val="0067708B"/>
    <w:rsid w:val="006833D3"/>
    <w:rsid w:val="006B1B03"/>
    <w:rsid w:val="006B59F8"/>
    <w:rsid w:val="006B6780"/>
    <w:rsid w:val="006C68DD"/>
    <w:rsid w:val="006C6F12"/>
    <w:rsid w:val="006D1BB4"/>
    <w:rsid w:val="006F5023"/>
    <w:rsid w:val="006F57A9"/>
    <w:rsid w:val="006F6179"/>
    <w:rsid w:val="007009A4"/>
    <w:rsid w:val="00722EAF"/>
    <w:rsid w:val="00735415"/>
    <w:rsid w:val="0073650E"/>
    <w:rsid w:val="0074050D"/>
    <w:rsid w:val="0074351D"/>
    <w:rsid w:val="007528EF"/>
    <w:rsid w:val="00754D76"/>
    <w:rsid w:val="00762F3A"/>
    <w:rsid w:val="007679D9"/>
    <w:rsid w:val="00773DC7"/>
    <w:rsid w:val="00776B6D"/>
    <w:rsid w:val="00785A8E"/>
    <w:rsid w:val="00786CC8"/>
    <w:rsid w:val="00786D2D"/>
    <w:rsid w:val="007925A9"/>
    <w:rsid w:val="00796CA4"/>
    <w:rsid w:val="007979AF"/>
    <w:rsid w:val="007A2483"/>
    <w:rsid w:val="007A3117"/>
    <w:rsid w:val="007A7679"/>
    <w:rsid w:val="007B0EAD"/>
    <w:rsid w:val="007B1021"/>
    <w:rsid w:val="007B487B"/>
    <w:rsid w:val="007B7D7C"/>
    <w:rsid w:val="007C0EEE"/>
    <w:rsid w:val="007C1C86"/>
    <w:rsid w:val="007C7B8E"/>
    <w:rsid w:val="007D46D9"/>
    <w:rsid w:val="007D7149"/>
    <w:rsid w:val="007D728B"/>
    <w:rsid w:val="007E17E0"/>
    <w:rsid w:val="007E2534"/>
    <w:rsid w:val="007F07ED"/>
    <w:rsid w:val="007F3372"/>
    <w:rsid w:val="00807CBF"/>
    <w:rsid w:val="008110D7"/>
    <w:rsid w:val="008146D7"/>
    <w:rsid w:val="00814D39"/>
    <w:rsid w:val="00821363"/>
    <w:rsid w:val="00821AF4"/>
    <w:rsid w:val="00827D01"/>
    <w:rsid w:val="008316D6"/>
    <w:rsid w:val="00831C19"/>
    <w:rsid w:val="00832684"/>
    <w:rsid w:val="008356D1"/>
    <w:rsid w:val="00835866"/>
    <w:rsid w:val="00836B33"/>
    <w:rsid w:val="008536A2"/>
    <w:rsid w:val="008536DB"/>
    <w:rsid w:val="00854FA1"/>
    <w:rsid w:val="0085656E"/>
    <w:rsid w:val="00857305"/>
    <w:rsid w:val="00862BE9"/>
    <w:rsid w:val="00867471"/>
    <w:rsid w:val="00877E76"/>
    <w:rsid w:val="0088742D"/>
    <w:rsid w:val="00890226"/>
    <w:rsid w:val="00893F2F"/>
    <w:rsid w:val="008A53F8"/>
    <w:rsid w:val="008B12B5"/>
    <w:rsid w:val="008C0B5C"/>
    <w:rsid w:val="008C1BED"/>
    <w:rsid w:val="008C6998"/>
    <w:rsid w:val="008D6084"/>
    <w:rsid w:val="008E1277"/>
    <w:rsid w:val="008F22B3"/>
    <w:rsid w:val="00914E10"/>
    <w:rsid w:val="009176C2"/>
    <w:rsid w:val="00917E5F"/>
    <w:rsid w:val="00941895"/>
    <w:rsid w:val="00942B4D"/>
    <w:rsid w:val="00945207"/>
    <w:rsid w:val="00951910"/>
    <w:rsid w:val="009535D0"/>
    <w:rsid w:val="00955EDE"/>
    <w:rsid w:val="0097129A"/>
    <w:rsid w:val="00982285"/>
    <w:rsid w:val="00984913"/>
    <w:rsid w:val="00987DAD"/>
    <w:rsid w:val="00991AF1"/>
    <w:rsid w:val="009A6E7F"/>
    <w:rsid w:val="009B351F"/>
    <w:rsid w:val="009B44BB"/>
    <w:rsid w:val="009D1ADD"/>
    <w:rsid w:val="009E4190"/>
    <w:rsid w:val="009F0275"/>
    <w:rsid w:val="00A00B0A"/>
    <w:rsid w:val="00A11057"/>
    <w:rsid w:val="00A1231C"/>
    <w:rsid w:val="00A2273D"/>
    <w:rsid w:val="00A23233"/>
    <w:rsid w:val="00A467D9"/>
    <w:rsid w:val="00A540AC"/>
    <w:rsid w:val="00A5545F"/>
    <w:rsid w:val="00A71461"/>
    <w:rsid w:val="00A723E2"/>
    <w:rsid w:val="00A82D48"/>
    <w:rsid w:val="00A932B2"/>
    <w:rsid w:val="00A93DAB"/>
    <w:rsid w:val="00AA1C18"/>
    <w:rsid w:val="00AA5E7F"/>
    <w:rsid w:val="00AA7E1C"/>
    <w:rsid w:val="00AB2F51"/>
    <w:rsid w:val="00AB4DD2"/>
    <w:rsid w:val="00AB5443"/>
    <w:rsid w:val="00AB649B"/>
    <w:rsid w:val="00AC4C3D"/>
    <w:rsid w:val="00AD4035"/>
    <w:rsid w:val="00AD4E94"/>
    <w:rsid w:val="00AE7331"/>
    <w:rsid w:val="00B023E4"/>
    <w:rsid w:val="00B044BF"/>
    <w:rsid w:val="00B05666"/>
    <w:rsid w:val="00B15681"/>
    <w:rsid w:val="00B32479"/>
    <w:rsid w:val="00B4173A"/>
    <w:rsid w:val="00B432E0"/>
    <w:rsid w:val="00B44893"/>
    <w:rsid w:val="00B5585F"/>
    <w:rsid w:val="00B6005A"/>
    <w:rsid w:val="00B62729"/>
    <w:rsid w:val="00B62D75"/>
    <w:rsid w:val="00B67F47"/>
    <w:rsid w:val="00B7013B"/>
    <w:rsid w:val="00B7094C"/>
    <w:rsid w:val="00B71A68"/>
    <w:rsid w:val="00B8016B"/>
    <w:rsid w:val="00B80A90"/>
    <w:rsid w:val="00B87846"/>
    <w:rsid w:val="00B90F91"/>
    <w:rsid w:val="00B917E5"/>
    <w:rsid w:val="00B91817"/>
    <w:rsid w:val="00B95733"/>
    <w:rsid w:val="00B970E7"/>
    <w:rsid w:val="00BA0D02"/>
    <w:rsid w:val="00BA57B8"/>
    <w:rsid w:val="00BB0880"/>
    <w:rsid w:val="00BC004B"/>
    <w:rsid w:val="00BC5851"/>
    <w:rsid w:val="00BD0777"/>
    <w:rsid w:val="00BD322D"/>
    <w:rsid w:val="00BD6D59"/>
    <w:rsid w:val="00BD7169"/>
    <w:rsid w:val="00BD7C32"/>
    <w:rsid w:val="00BE52E4"/>
    <w:rsid w:val="00BE55C3"/>
    <w:rsid w:val="00C00277"/>
    <w:rsid w:val="00C00A35"/>
    <w:rsid w:val="00C01B34"/>
    <w:rsid w:val="00C01FE3"/>
    <w:rsid w:val="00C02919"/>
    <w:rsid w:val="00C03DCB"/>
    <w:rsid w:val="00C12108"/>
    <w:rsid w:val="00C13138"/>
    <w:rsid w:val="00C13B00"/>
    <w:rsid w:val="00C219D2"/>
    <w:rsid w:val="00C3600E"/>
    <w:rsid w:val="00C630FF"/>
    <w:rsid w:val="00C67DC9"/>
    <w:rsid w:val="00C7353B"/>
    <w:rsid w:val="00C74731"/>
    <w:rsid w:val="00C80DD9"/>
    <w:rsid w:val="00C82BCC"/>
    <w:rsid w:val="00C91FDB"/>
    <w:rsid w:val="00C94EBB"/>
    <w:rsid w:val="00C96683"/>
    <w:rsid w:val="00CB0B4D"/>
    <w:rsid w:val="00CB3644"/>
    <w:rsid w:val="00CD09FE"/>
    <w:rsid w:val="00CD2D37"/>
    <w:rsid w:val="00CD3389"/>
    <w:rsid w:val="00CE68E3"/>
    <w:rsid w:val="00CF5606"/>
    <w:rsid w:val="00CF6DA9"/>
    <w:rsid w:val="00D05C9C"/>
    <w:rsid w:val="00D113DB"/>
    <w:rsid w:val="00D12AFC"/>
    <w:rsid w:val="00D15878"/>
    <w:rsid w:val="00D16196"/>
    <w:rsid w:val="00D205B3"/>
    <w:rsid w:val="00D2509C"/>
    <w:rsid w:val="00D30A00"/>
    <w:rsid w:val="00D31DCB"/>
    <w:rsid w:val="00D37968"/>
    <w:rsid w:val="00D37AF5"/>
    <w:rsid w:val="00D42CBD"/>
    <w:rsid w:val="00D55732"/>
    <w:rsid w:val="00D615A6"/>
    <w:rsid w:val="00D67E92"/>
    <w:rsid w:val="00D73D85"/>
    <w:rsid w:val="00D767B6"/>
    <w:rsid w:val="00D76CA8"/>
    <w:rsid w:val="00D76E07"/>
    <w:rsid w:val="00D77EC6"/>
    <w:rsid w:val="00D83AFA"/>
    <w:rsid w:val="00D83F8D"/>
    <w:rsid w:val="00D92428"/>
    <w:rsid w:val="00D933B6"/>
    <w:rsid w:val="00DA2B4E"/>
    <w:rsid w:val="00DB242D"/>
    <w:rsid w:val="00DB6287"/>
    <w:rsid w:val="00DC7116"/>
    <w:rsid w:val="00DD24D2"/>
    <w:rsid w:val="00DD7646"/>
    <w:rsid w:val="00DE6678"/>
    <w:rsid w:val="00DE6F26"/>
    <w:rsid w:val="00DF020A"/>
    <w:rsid w:val="00DF307C"/>
    <w:rsid w:val="00E01284"/>
    <w:rsid w:val="00E01569"/>
    <w:rsid w:val="00E02138"/>
    <w:rsid w:val="00E04805"/>
    <w:rsid w:val="00E05E49"/>
    <w:rsid w:val="00E06E98"/>
    <w:rsid w:val="00E223FB"/>
    <w:rsid w:val="00E22A8E"/>
    <w:rsid w:val="00E22B77"/>
    <w:rsid w:val="00E234A2"/>
    <w:rsid w:val="00E3429B"/>
    <w:rsid w:val="00E36DE5"/>
    <w:rsid w:val="00E4285C"/>
    <w:rsid w:val="00E52EDB"/>
    <w:rsid w:val="00E5312E"/>
    <w:rsid w:val="00E60534"/>
    <w:rsid w:val="00E65B56"/>
    <w:rsid w:val="00E708D9"/>
    <w:rsid w:val="00E84EA3"/>
    <w:rsid w:val="00E911E6"/>
    <w:rsid w:val="00E917B0"/>
    <w:rsid w:val="00EA7939"/>
    <w:rsid w:val="00EA7B04"/>
    <w:rsid w:val="00EC0A29"/>
    <w:rsid w:val="00EC3560"/>
    <w:rsid w:val="00EC3646"/>
    <w:rsid w:val="00EC45A5"/>
    <w:rsid w:val="00EC5509"/>
    <w:rsid w:val="00EC6A71"/>
    <w:rsid w:val="00EC757B"/>
    <w:rsid w:val="00ED2369"/>
    <w:rsid w:val="00ED289C"/>
    <w:rsid w:val="00ED3700"/>
    <w:rsid w:val="00EE1E56"/>
    <w:rsid w:val="00EE2B40"/>
    <w:rsid w:val="00EE40DA"/>
    <w:rsid w:val="00EE5306"/>
    <w:rsid w:val="00EE640C"/>
    <w:rsid w:val="00EE6AEB"/>
    <w:rsid w:val="00EF0636"/>
    <w:rsid w:val="00EF084D"/>
    <w:rsid w:val="00F015A3"/>
    <w:rsid w:val="00F01A93"/>
    <w:rsid w:val="00F02CA4"/>
    <w:rsid w:val="00F076CE"/>
    <w:rsid w:val="00F1383B"/>
    <w:rsid w:val="00F27C54"/>
    <w:rsid w:val="00F31C3C"/>
    <w:rsid w:val="00F34A0D"/>
    <w:rsid w:val="00F34D5F"/>
    <w:rsid w:val="00F4296B"/>
    <w:rsid w:val="00F441D2"/>
    <w:rsid w:val="00F45CCB"/>
    <w:rsid w:val="00F46771"/>
    <w:rsid w:val="00F51855"/>
    <w:rsid w:val="00F51E1D"/>
    <w:rsid w:val="00F532FE"/>
    <w:rsid w:val="00F557E9"/>
    <w:rsid w:val="00F56EA7"/>
    <w:rsid w:val="00F62DBE"/>
    <w:rsid w:val="00F75241"/>
    <w:rsid w:val="00F75D97"/>
    <w:rsid w:val="00F80F65"/>
    <w:rsid w:val="00FA0C2C"/>
    <w:rsid w:val="00FA2BFE"/>
    <w:rsid w:val="00FA5C4A"/>
    <w:rsid w:val="00FC3C27"/>
    <w:rsid w:val="00FD7399"/>
    <w:rsid w:val="00FE37E5"/>
    <w:rsid w:val="00FF176F"/>
    <w:rsid w:val="00FF6B9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C842FA1"/>
  <w15:docId w15:val="{4CD73151-47AC-4C04-97C9-B36522CAC2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532FE"/>
    <w:pPr>
      <w:jc w:val="both"/>
    </w:pPr>
    <w:rPr>
      <w:rFonts w:asciiTheme="majorHAnsi" w:hAnsiTheme="majorHAnsi"/>
    </w:rPr>
  </w:style>
  <w:style w:type="paragraph" w:styleId="Heading1">
    <w:name w:val="heading 1"/>
    <w:basedOn w:val="Normal"/>
    <w:next w:val="Normal"/>
    <w:link w:val="Heading1Char"/>
    <w:autoRedefine/>
    <w:uiPriority w:val="9"/>
    <w:qFormat/>
    <w:rsid w:val="001376B7"/>
    <w:pPr>
      <w:keepNext/>
      <w:keepLines/>
      <w:spacing w:before="240" w:after="240" w:line="240" w:lineRule="auto"/>
      <w:jc w:val="left"/>
      <w:outlineLvl w:val="0"/>
    </w:pPr>
    <w:rPr>
      <w:rFonts w:eastAsiaTheme="majorEastAsia" w:cstheme="majorBidi"/>
      <w:color w:val="2F5496" w:themeColor="accent5" w:themeShade="BF"/>
      <w:sz w:val="28"/>
      <w:szCs w:val="32"/>
    </w:rPr>
  </w:style>
  <w:style w:type="paragraph" w:styleId="Heading2">
    <w:name w:val="heading 2"/>
    <w:aliases w:val="Chapter Title,h2,H2,(Alt+2)"/>
    <w:basedOn w:val="ListParagraph"/>
    <w:next w:val="Normal"/>
    <w:link w:val="Heading2Char"/>
    <w:autoRedefine/>
    <w:uiPriority w:val="9"/>
    <w:unhideWhenUsed/>
    <w:qFormat/>
    <w:rsid w:val="00171667"/>
    <w:pPr>
      <w:keepNext/>
      <w:pageBreakBefore/>
      <w:numPr>
        <w:numId w:val="1"/>
      </w:numPr>
      <w:spacing w:before="120"/>
      <w:ind w:left="357" w:hanging="357"/>
      <w:outlineLvl w:val="1"/>
    </w:pPr>
    <w:rPr>
      <w:rFonts w:cstheme="majorHAnsi"/>
      <w:color w:val="1F4E79" w:themeColor="accent1" w:themeShade="80"/>
      <w:sz w:val="28"/>
    </w:rPr>
  </w:style>
  <w:style w:type="paragraph" w:styleId="Heading3">
    <w:name w:val="heading 3"/>
    <w:aliases w:val="Section"/>
    <w:basedOn w:val="Heading2"/>
    <w:next w:val="Normal"/>
    <w:link w:val="Heading3Char"/>
    <w:autoRedefine/>
    <w:uiPriority w:val="9"/>
    <w:unhideWhenUsed/>
    <w:qFormat/>
    <w:rsid w:val="001376B7"/>
    <w:pPr>
      <w:numPr>
        <w:ilvl w:val="1"/>
      </w:numPr>
      <w:outlineLvl w:val="2"/>
    </w:pPr>
    <w:rPr>
      <w:sz w:val="24"/>
    </w:rPr>
  </w:style>
  <w:style w:type="paragraph" w:styleId="Heading4">
    <w:name w:val="heading 4"/>
    <w:aliases w:val="Map Title (Topic)"/>
    <w:basedOn w:val="Heading3"/>
    <w:next w:val="Normal"/>
    <w:link w:val="Heading4Char"/>
    <w:uiPriority w:val="9"/>
    <w:unhideWhenUsed/>
    <w:qFormat/>
    <w:rsid w:val="000A16A9"/>
    <w:pPr>
      <w:numPr>
        <w:ilvl w:val="2"/>
      </w:numPr>
      <w:outlineLvl w:val="3"/>
    </w:pPr>
  </w:style>
  <w:style w:type="paragraph" w:styleId="Heading5">
    <w:name w:val="heading 5"/>
    <w:basedOn w:val="Normal"/>
    <w:next w:val="Normal"/>
    <w:link w:val="Heading5Char"/>
    <w:uiPriority w:val="9"/>
    <w:semiHidden/>
    <w:unhideWhenUsed/>
    <w:qFormat/>
    <w:rsid w:val="00DD7646"/>
    <w:pPr>
      <w:keepNext/>
      <w:keepLines/>
      <w:spacing w:before="40" w:after="0"/>
      <w:outlineLvl w:val="4"/>
    </w:pPr>
    <w:rPr>
      <w:rFonts w:eastAsiaTheme="majorEastAsia"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D7646"/>
    <w:pPr>
      <w:spacing w:after="0" w:line="240" w:lineRule="auto"/>
      <w:contextualSpacing/>
      <w:jc w:val="center"/>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DD7646"/>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1376B7"/>
    <w:rPr>
      <w:rFonts w:asciiTheme="majorHAnsi" w:eastAsiaTheme="majorEastAsia" w:hAnsiTheme="majorHAnsi" w:cstheme="majorBidi"/>
      <w:color w:val="2F5496" w:themeColor="accent5" w:themeShade="BF"/>
      <w:sz w:val="28"/>
      <w:szCs w:val="32"/>
    </w:rPr>
  </w:style>
  <w:style w:type="paragraph" w:styleId="Header">
    <w:name w:val="header"/>
    <w:basedOn w:val="Normal"/>
    <w:link w:val="HeaderChar"/>
    <w:unhideWhenUsed/>
    <w:rsid w:val="005441F9"/>
    <w:pPr>
      <w:tabs>
        <w:tab w:val="center" w:pos="4819"/>
        <w:tab w:val="right" w:pos="9638"/>
      </w:tabs>
      <w:spacing w:after="0" w:line="240" w:lineRule="auto"/>
    </w:pPr>
  </w:style>
  <w:style w:type="character" w:customStyle="1" w:styleId="HeaderChar">
    <w:name w:val="Header Char"/>
    <w:basedOn w:val="DefaultParagraphFont"/>
    <w:link w:val="Header"/>
    <w:rsid w:val="005441F9"/>
  </w:style>
  <w:style w:type="paragraph" w:styleId="Footer">
    <w:name w:val="footer"/>
    <w:basedOn w:val="Normal"/>
    <w:link w:val="FooterChar"/>
    <w:uiPriority w:val="99"/>
    <w:unhideWhenUsed/>
    <w:rsid w:val="005441F9"/>
    <w:pPr>
      <w:tabs>
        <w:tab w:val="center" w:pos="4819"/>
        <w:tab w:val="right" w:pos="9638"/>
      </w:tabs>
      <w:spacing w:after="0" w:line="240" w:lineRule="auto"/>
    </w:pPr>
  </w:style>
  <w:style w:type="character" w:customStyle="1" w:styleId="FooterChar">
    <w:name w:val="Footer Char"/>
    <w:basedOn w:val="DefaultParagraphFont"/>
    <w:link w:val="Footer"/>
    <w:uiPriority w:val="99"/>
    <w:rsid w:val="005441F9"/>
  </w:style>
  <w:style w:type="character" w:customStyle="1" w:styleId="Heading2Char">
    <w:name w:val="Heading 2 Char"/>
    <w:aliases w:val="Chapter Title Char,h2 Char,H2 Char,(Alt+2) Char"/>
    <w:basedOn w:val="DefaultParagraphFont"/>
    <w:link w:val="Heading2"/>
    <w:uiPriority w:val="9"/>
    <w:rsid w:val="00171667"/>
    <w:rPr>
      <w:rFonts w:asciiTheme="majorHAnsi" w:hAnsiTheme="majorHAnsi" w:cstheme="majorHAnsi"/>
      <w:color w:val="1F4E79" w:themeColor="accent1" w:themeShade="80"/>
      <w:sz w:val="28"/>
    </w:rPr>
  </w:style>
  <w:style w:type="character" w:customStyle="1" w:styleId="Heading3Char">
    <w:name w:val="Heading 3 Char"/>
    <w:aliases w:val="Section Char"/>
    <w:basedOn w:val="DefaultParagraphFont"/>
    <w:link w:val="Heading3"/>
    <w:uiPriority w:val="9"/>
    <w:rsid w:val="001376B7"/>
    <w:rPr>
      <w:rFonts w:asciiTheme="majorHAnsi" w:hAnsiTheme="majorHAnsi" w:cstheme="majorHAnsi"/>
      <w:color w:val="1F4E79" w:themeColor="accent1" w:themeShade="80"/>
      <w:sz w:val="24"/>
    </w:rPr>
  </w:style>
  <w:style w:type="table" w:styleId="TableGrid">
    <w:name w:val="Table Grid"/>
    <w:basedOn w:val="TableNormal"/>
    <w:uiPriority w:val="39"/>
    <w:rsid w:val="001E46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AB5443"/>
    <w:pPr>
      <w:ind w:left="720"/>
      <w:contextualSpacing/>
    </w:pPr>
  </w:style>
  <w:style w:type="character" w:customStyle="1" w:styleId="Heading4Char">
    <w:name w:val="Heading 4 Char"/>
    <w:aliases w:val="Map Title (Topic) Char"/>
    <w:basedOn w:val="DefaultParagraphFont"/>
    <w:link w:val="Heading4"/>
    <w:uiPriority w:val="9"/>
    <w:rsid w:val="000A16A9"/>
    <w:rPr>
      <w:rFonts w:asciiTheme="majorHAnsi" w:hAnsiTheme="majorHAnsi" w:cstheme="majorHAnsi"/>
      <w:color w:val="1F4E79" w:themeColor="accent1" w:themeShade="80"/>
      <w:sz w:val="24"/>
    </w:rPr>
  </w:style>
  <w:style w:type="paragraph" w:styleId="TOCHeading">
    <w:name w:val="TOC Heading"/>
    <w:basedOn w:val="Heading1"/>
    <w:next w:val="Normal"/>
    <w:uiPriority w:val="39"/>
    <w:unhideWhenUsed/>
    <w:qFormat/>
    <w:rsid w:val="00DD7646"/>
    <w:pPr>
      <w:spacing w:before="480" w:line="276" w:lineRule="auto"/>
      <w:outlineLvl w:val="9"/>
    </w:pPr>
    <w:rPr>
      <w:b/>
      <w:bCs/>
      <w:szCs w:val="28"/>
      <w:lang w:eastAsia="it-IT"/>
    </w:rPr>
  </w:style>
  <w:style w:type="paragraph" w:styleId="TOC1">
    <w:name w:val="toc 1"/>
    <w:basedOn w:val="Normal"/>
    <w:next w:val="Normal"/>
    <w:autoRedefine/>
    <w:uiPriority w:val="39"/>
    <w:unhideWhenUsed/>
    <w:rsid w:val="00DD7646"/>
    <w:pPr>
      <w:spacing w:before="120" w:after="0"/>
      <w:jc w:val="left"/>
    </w:pPr>
    <w:rPr>
      <w:rFonts w:asciiTheme="minorHAnsi" w:hAnsiTheme="minorHAnsi" w:cstheme="minorHAnsi"/>
      <w:b/>
      <w:bCs/>
      <w:i/>
      <w:iCs/>
      <w:sz w:val="24"/>
      <w:szCs w:val="24"/>
    </w:rPr>
  </w:style>
  <w:style w:type="paragraph" w:styleId="TOC2">
    <w:name w:val="toc 2"/>
    <w:basedOn w:val="Normal"/>
    <w:next w:val="Normal"/>
    <w:autoRedefine/>
    <w:uiPriority w:val="39"/>
    <w:unhideWhenUsed/>
    <w:rsid w:val="00DD7646"/>
    <w:pPr>
      <w:spacing w:before="120" w:after="0"/>
      <w:ind w:left="200"/>
      <w:jc w:val="left"/>
    </w:pPr>
    <w:rPr>
      <w:rFonts w:asciiTheme="minorHAnsi" w:hAnsiTheme="minorHAnsi" w:cstheme="minorHAnsi"/>
      <w:b/>
      <w:bCs/>
    </w:rPr>
  </w:style>
  <w:style w:type="paragraph" w:styleId="TOC3">
    <w:name w:val="toc 3"/>
    <w:basedOn w:val="Normal"/>
    <w:next w:val="Normal"/>
    <w:autoRedefine/>
    <w:uiPriority w:val="39"/>
    <w:unhideWhenUsed/>
    <w:rsid w:val="00DD7646"/>
    <w:pPr>
      <w:spacing w:after="0"/>
      <w:ind w:left="400"/>
      <w:jc w:val="left"/>
    </w:pPr>
    <w:rPr>
      <w:rFonts w:asciiTheme="minorHAnsi" w:hAnsiTheme="minorHAnsi" w:cstheme="minorHAnsi"/>
      <w:szCs w:val="20"/>
    </w:rPr>
  </w:style>
  <w:style w:type="character" w:styleId="Hyperlink">
    <w:name w:val="Hyperlink"/>
    <w:basedOn w:val="DefaultParagraphFont"/>
    <w:uiPriority w:val="99"/>
    <w:unhideWhenUsed/>
    <w:rsid w:val="00DD7646"/>
    <w:rPr>
      <w:color w:val="0563C1" w:themeColor="hyperlink"/>
      <w:u w:val="single"/>
    </w:rPr>
  </w:style>
  <w:style w:type="paragraph" w:styleId="TOC4">
    <w:name w:val="toc 4"/>
    <w:basedOn w:val="Normal"/>
    <w:next w:val="Normal"/>
    <w:autoRedefine/>
    <w:uiPriority w:val="39"/>
    <w:semiHidden/>
    <w:unhideWhenUsed/>
    <w:rsid w:val="00DD7646"/>
    <w:pPr>
      <w:spacing w:after="0"/>
      <w:ind w:left="600"/>
      <w:jc w:val="left"/>
    </w:pPr>
    <w:rPr>
      <w:rFonts w:asciiTheme="minorHAnsi" w:hAnsiTheme="minorHAnsi" w:cstheme="minorHAnsi"/>
      <w:szCs w:val="20"/>
    </w:rPr>
  </w:style>
  <w:style w:type="paragraph" w:styleId="TOC5">
    <w:name w:val="toc 5"/>
    <w:basedOn w:val="Normal"/>
    <w:next w:val="Normal"/>
    <w:autoRedefine/>
    <w:uiPriority w:val="39"/>
    <w:semiHidden/>
    <w:unhideWhenUsed/>
    <w:rsid w:val="00DD7646"/>
    <w:pPr>
      <w:spacing w:after="0"/>
      <w:ind w:left="800"/>
      <w:jc w:val="left"/>
    </w:pPr>
    <w:rPr>
      <w:rFonts w:asciiTheme="minorHAnsi" w:hAnsiTheme="minorHAnsi" w:cstheme="minorHAnsi"/>
      <w:szCs w:val="20"/>
    </w:rPr>
  </w:style>
  <w:style w:type="paragraph" w:styleId="TOC6">
    <w:name w:val="toc 6"/>
    <w:basedOn w:val="Normal"/>
    <w:next w:val="Normal"/>
    <w:autoRedefine/>
    <w:uiPriority w:val="39"/>
    <w:semiHidden/>
    <w:unhideWhenUsed/>
    <w:rsid w:val="00DD7646"/>
    <w:pPr>
      <w:spacing w:after="0"/>
      <w:ind w:left="1000"/>
      <w:jc w:val="left"/>
    </w:pPr>
    <w:rPr>
      <w:rFonts w:asciiTheme="minorHAnsi" w:hAnsiTheme="minorHAnsi" w:cstheme="minorHAnsi"/>
      <w:szCs w:val="20"/>
    </w:rPr>
  </w:style>
  <w:style w:type="paragraph" w:styleId="TOC7">
    <w:name w:val="toc 7"/>
    <w:basedOn w:val="Normal"/>
    <w:next w:val="Normal"/>
    <w:autoRedefine/>
    <w:uiPriority w:val="39"/>
    <w:semiHidden/>
    <w:unhideWhenUsed/>
    <w:rsid w:val="00DD7646"/>
    <w:pPr>
      <w:spacing w:after="0"/>
      <w:ind w:left="1200"/>
      <w:jc w:val="left"/>
    </w:pPr>
    <w:rPr>
      <w:rFonts w:asciiTheme="minorHAnsi" w:hAnsiTheme="minorHAnsi" w:cstheme="minorHAnsi"/>
      <w:szCs w:val="20"/>
    </w:rPr>
  </w:style>
  <w:style w:type="paragraph" w:styleId="TOC8">
    <w:name w:val="toc 8"/>
    <w:basedOn w:val="Normal"/>
    <w:next w:val="Normal"/>
    <w:autoRedefine/>
    <w:uiPriority w:val="39"/>
    <w:semiHidden/>
    <w:unhideWhenUsed/>
    <w:rsid w:val="00DD7646"/>
    <w:pPr>
      <w:spacing w:after="0"/>
      <w:ind w:left="1400"/>
      <w:jc w:val="left"/>
    </w:pPr>
    <w:rPr>
      <w:rFonts w:asciiTheme="minorHAnsi" w:hAnsiTheme="minorHAnsi" w:cstheme="minorHAnsi"/>
      <w:szCs w:val="20"/>
    </w:rPr>
  </w:style>
  <w:style w:type="paragraph" w:styleId="TOC9">
    <w:name w:val="toc 9"/>
    <w:basedOn w:val="Normal"/>
    <w:next w:val="Normal"/>
    <w:autoRedefine/>
    <w:uiPriority w:val="39"/>
    <w:semiHidden/>
    <w:unhideWhenUsed/>
    <w:rsid w:val="00DD7646"/>
    <w:pPr>
      <w:spacing w:after="0"/>
      <w:ind w:left="1600"/>
      <w:jc w:val="left"/>
    </w:pPr>
    <w:rPr>
      <w:rFonts w:asciiTheme="minorHAnsi" w:hAnsiTheme="minorHAnsi" w:cstheme="minorHAnsi"/>
      <w:szCs w:val="20"/>
    </w:rPr>
  </w:style>
  <w:style w:type="character" w:customStyle="1" w:styleId="Heading5Char">
    <w:name w:val="Heading 5 Char"/>
    <w:basedOn w:val="DefaultParagraphFont"/>
    <w:link w:val="Heading5"/>
    <w:uiPriority w:val="9"/>
    <w:semiHidden/>
    <w:rsid w:val="00DD7646"/>
    <w:rPr>
      <w:rFonts w:asciiTheme="majorHAnsi" w:eastAsiaTheme="majorEastAsia" w:hAnsiTheme="majorHAnsi" w:cstheme="majorBidi"/>
      <w:color w:val="2E74B5" w:themeColor="accent1" w:themeShade="BF"/>
      <w:sz w:val="20"/>
    </w:rPr>
  </w:style>
  <w:style w:type="paragraph" w:styleId="NormalWeb">
    <w:name w:val="Normal (Web)"/>
    <w:basedOn w:val="Normal"/>
    <w:uiPriority w:val="99"/>
    <w:unhideWhenUsed/>
    <w:rsid w:val="004C7162"/>
    <w:pPr>
      <w:spacing w:before="100" w:beforeAutospacing="1" w:after="100" w:afterAutospacing="1" w:line="240" w:lineRule="auto"/>
      <w:jc w:val="left"/>
    </w:pPr>
    <w:rPr>
      <w:rFonts w:ascii="Times New Roman" w:eastAsia="Times New Roman" w:hAnsi="Times New Roman" w:cs="Times New Roman"/>
      <w:sz w:val="24"/>
      <w:szCs w:val="24"/>
      <w:lang w:eastAsia="it-IT"/>
    </w:rPr>
  </w:style>
  <w:style w:type="character" w:styleId="CommentReference">
    <w:name w:val="annotation reference"/>
    <w:basedOn w:val="DefaultParagraphFont"/>
    <w:uiPriority w:val="99"/>
    <w:semiHidden/>
    <w:unhideWhenUsed/>
    <w:rsid w:val="00D92428"/>
    <w:rPr>
      <w:sz w:val="16"/>
      <w:szCs w:val="16"/>
    </w:rPr>
  </w:style>
  <w:style w:type="paragraph" w:styleId="CommentText">
    <w:name w:val="annotation text"/>
    <w:basedOn w:val="Normal"/>
    <w:link w:val="CommentTextChar"/>
    <w:uiPriority w:val="99"/>
    <w:semiHidden/>
    <w:unhideWhenUsed/>
    <w:rsid w:val="00D92428"/>
    <w:pPr>
      <w:spacing w:line="240" w:lineRule="auto"/>
    </w:pPr>
    <w:rPr>
      <w:sz w:val="20"/>
      <w:szCs w:val="20"/>
    </w:rPr>
  </w:style>
  <w:style w:type="character" w:customStyle="1" w:styleId="CommentTextChar">
    <w:name w:val="Comment Text Char"/>
    <w:basedOn w:val="DefaultParagraphFont"/>
    <w:link w:val="CommentText"/>
    <w:uiPriority w:val="99"/>
    <w:semiHidden/>
    <w:rsid w:val="00D92428"/>
    <w:rPr>
      <w:rFonts w:asciiTheme="majorHAnsi" w:hAnsiTheme="majorHAnsi"/>
      <w:sz w:val="20"/>
      <w:szCs w:val="20"/>
    </w:rPr>
  </w:style>
  <w:style w:type="paragraph" w:styleId="CommentSubject">
    <w:name w:val="annotation subject"/>
    <w:basedOn w:val="CommentText"/>
    <w:next w:val="CommentText"/>
    <w:link w:val="CommentSubjectChar"/>
    <w:uiPriority w:val="99"/>
    <w:semiHidden/>
    <w:unhideWhenUsed/>
    <w:rsid w:val="00D92428"/>
    <w:rPr>
      <w:b/>
      <w:bCs/>
    </w:rPr>
  </w:style>
  <w:style w:type="character" w:customStyle="1" w:styleId="CommentSubjectChar">
    <w:name w:val="Comment Subject Char"/>
    <w:basedOn w:val="CommentTextChar"/>
    <w:link w:val="CommentSubject"/>
    <w:uiPriority w:val="99"/>
    <w:semiHidden/>
    <w:rsid w:val="00D92428"/>
    <w:rPr>
      <w:rFonts w:asciiTheme="majorHAnsi" w:hAnsiTheme="majorHAnsi"/>
      <w:b/>
      <w:bCs/>
      <w:sz w:val="20"/>
      <w:szCs w:val="20"/>
    </w:rPr>
  </w:style>
  <w:style w:type="paragraph" w:styleId="BalloonText">
    <w:name w:val="Balloon Text"/>
    <w:basedOn w:val="Normal"/>
    <w:link w:val="BalloonTextChar"/>
    <w:uiPriority w:val="99"/>
    <w:semiHidden/>
    <w:unhideWhenUsed/>
    <w:rsid w:val="00D9242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92428"/>
    <w:rPr>
      <w:rFonts w:ascii="Segoe UI" w:hAnsi="Segoe UI" w:cs="Segoe UI"/>
      <w:sz w:val="18"/>
      <w:szCs w:val="18"/>
    </w:rPr>
  </w:style>
  <w:style w:type="table" w:customStyle="1" w:styleId="Tabellagriglia5scura-colore21">
    <w:name w:val="Tabella griglia 5 scura - colore 21"/>
    <w:basedOn w:val="TableNormal"/>
    <w:uiPriority w:val="50"/>
    <w:rsid w:val="00B970E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paragraph" w:styleId="Caption">
    <w:name w:val="caption"/>
    <w:basedOn w:val="Normal"/>
    <w:next w:val="Normal"/>
    <w:uiPriority w:val="35"/>
    <w:unhideWhenUsed/>
    <w:qFormat/>
    <w:rsid w:val="00B5585F"/>
    <w:pPr>
      <w:spacing w:after="200" w:line="240" w:lineRule="auto"/>
    </w:pPr>
    <w:rPr>
      <w:i/>
      <w:iCs/>
      <w:color w:val="44546A" w:themeColor="text2"/>
      <w:sz w:val="18"/>
      <w:szCs w:val="18"/>
    </w:rPr>
  </w:style>
  <w:style w:type="table" w:customStyle="1" w:styleId="Tabellagriglia1chiara-colore21">
    <w:name w:val="Tabella griglia 1 chiara - colore 21"/>
    <w:basedOn w:val="TableNormal"/>
    <w:uiPriority w:val="46"/>
    <w:rsid w:val="007F3372"/>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paragraph" w:styleId="FootnoteText">
    <w:name w:val="footnote text"/>
    <w:basedOn w:val="Normal"/>
    <w:link w:val="FootnoteTextChar"/>
    <w:semiHidden/>
    <w:rsid w:val="00212479"/>
    <w:pPr>
      <w:autoSpaceDE w:val="0"/>
      <w:autoSpaceDN w:val="0"/>
      <w:spacing w:after="0" w:line="240" w:lineRule="auto"/>
    </w:pPr>
    <w:rPr>
      <w:rFonts w:ascii="Arial Narrow" w:eastAsia="Times New Roman" w:hAnsi="Arial Narrow" w:cs="Times New Roman"/>
      <w:sz w:val="20"/>
      <w:szCs w:val="20"/>
      <w:lang w:eastAsia="it-IT"/>
    </w:rPr>
  </w:style>
  <w:style w:type="character" w:customStyle="1" w:styleId="FootnoteTextChar">
    <w:name w:val="Footnote Text Char"/>
    <w:basedOn w:val="DefaultParagraphFont"/>
    <w:link w:val="FootnoteText"/>
    <w:semiHidden/>
    <w:rsid w:val="00212479"/>
    <w:rPr>
      <w:rFonts w:ascii="Arial Narrow" w:eastAsia="Times New Roman" w:hAnsi="Arial Narrow" w:cs="Times New Roman"/>
      <w:sz w:val="20"/>
      <w:szCs w:val="20"/>
      <w:lang w:eastAsia="it-IT"/>
    </w:rPr>
  </w:style>
  <w:style w:type="character" w:styleId="FootnoteReference">
    <w:name w:val="footnote reference"/>
    <w:basedOn w:val="DefaultParagraphFont"/>
    <w:semiHidden/>
    <w:rsid w:val="00212479"/>
    <w:rPr>
      <w:vertAlign w:val="superscript"/>
    </w:rPr>
  </w:style>
  <w:style w:type="paragraph" w:customStyle="1" w:styleId="Stilepuntato">
    <w:name w:val="Stile puntato"/>
    <w:basedOn w:val="Normal"/>
    <w:link w:val="StilepuntatoCarattere"/>
    <w:qFormat/>
    <w:rsid w:val="00212479"/>
    <w:pPr>
      <w:numPr>
        <w:numId w:val="2"/>
      </w:numPr>
      <w:tabs>
        <w:tab w:val="left" w:pos="284"/>
        <w:tab w:val="left" w:pos="851"/>
      </w:tabs>
      <w:spacing w:after="0" w:line="240" w:lineRule="auto"/>
    </w:pPr>
    <w:rPr>
      <w:rFonts w:ascii="Cambria" w:eastAsia="Times New Roman" w:hAnsi="Cambria" w:cs="Arial"/>
      <w:sz w:val="24"/>
      <w:szCs w:val="24"/>
      <w:lang w:eastAsia="it-IT"/>
    </w:rPr>
  </w:style>
  <w:style w:type="character" w:customStyle="1" w:styleId="StilepuntatoCarattere">
    <w:name w:val="Stile puntato Carattere"/>
    <w:basedOn w:val="DefaultParagraphFont"/>
    <w:link w:val="Stilepuntato"/>
    <w:rsid w:val="00212479"/>
    <w:rPr>
      <w:rFonts w:ascii="Cambria" w:eastAsia="Times New Roman" w:hAnsi="Cambria" w:cs="Arial"/>
      <w:sz w:val="24"/>
      <w:szCs w:val="24"/>
      <w:lang w:eastAsia="it-IT"/>
    </w:rPr>
  </w:style>
  <w:style w:type="paragraph" w:customStyle="1" w:styleId="TitoloB">
    <w:name w:val="Titolo B"/>
    <w:basedOn w:val="ListParagraph"/>
    <w:link w:val="TitoloBCarattere"/>
    <w:qFormat/>
    <w:rsid w:val="00212479"/>
    <w:pPr>
      <w:spacing w:after="0" w:line="240" w:lineRule="auto"/>
      <w:ind w:left="567" w:hanging="567"/>
    </w:pPr>
    <w:rPr>
      <w:rFonts w:ascii="Cambria" w:eastAsia="Times New Roman" w:hAnsi="Cambria" w:cs="Arial"/>
      <w:b/>
      <w:sz w:val="24"/>
      <w:szCs w:val="24"/>
      <w:lang w:eastAsia="it-IT"/>
    </w:rPr>
  </w:style>
  <w:style w:type="character" w:customStyle="1" w:styleId="TitoloBCarattere">
    <w:name w:val="Titolo B Carattere"/>
    <w:basedOn w:val="DefaultParagraphFont"/>
    <w:link w:val="TitoloB"/>
    <w:rsid w:val="00212479"/>
    <w:rPr>
      <w:rFonts w:ascii="Cambria" w:eastAsia="Times New Roman" w:hAnsi="Cambria" w:cs="Arial"/>
      <w:b/>
      <w:sz w:val="24"/>
      <w:szCs w:val="24"/>
      <w:lang w:eastAsia="it-IT"/>
    </w:rPr>
  </w:style>
  <w:style w:type="character" w:customStyle="1" w:styleId="Menzionenonrisolta1">
    <w:name w:val="Menzione non risolta1"/>
    <w:basedOn w:val="DefaultParagraphFont"/>
    <w:uiPriority w:val="99"/>
    <w:semiHidden/>
    <w:unhideWhenUsed/>
    <w:rsid w:val="00131A04"/>
    <w:rPr>
      <w:color w:val="605E5C"/>
      <w:shd w:val="clear" w:color="auto" w:fill="E1DFDD"/>
    </w:rPr>
  </w:style>
  <w:style w:type="character" w:styleId="FollowedHyperlink">
    <w:name w:val="FollowedHyperlink"/>
    <w:basedOn w:val="DefaultParagraphFont"/>
    <w:uiPriority w:val="99"/>
    <w:semiHidden/>
    <w:unhideWhenUsed/>
    <w:rsid w:val="00382BE5"/>
    <w:rPr>
      <w:color w:val="954F72" w:themeColor="followedHyperlink"/>
      <w:u w:val="single"/>
    </w:rPr>
  </w:style>
  <w:style w:type="paragraph" w:styleId="Index1">
    <w:name w:val="index 1"/>
    <w:basedOn w:val="Normal"/>
    <w:next w:val="Normal"/>
    <w:autoRedefine/>
    <w:uiPriority w:val="99"/>
    <w:semiHidden/>
    <w:unhideWhenUsed/>
    <w:rsid w:val="004A51E0"/>
    <w:pPr>
      <w:spacing w:after="0" w:line="240" w:lineRule="auto"/>
      <w:ind w:left="220" w:hanging="220"/>
    </w:pPr>
  </w:style>
  <w:style w:type="character" w:styleId="UnresolvedMention">
    <w:name w:val="Unresolved Mention"/>
    <w:basedOn w:val="DefaultParagraphFont"/>
    <w:uiPriority w:val="99"/>
    <w:semiHidden/>
    <w:unhideWhenUsed/>
    <w:rsid w:val="00B95733"/>
    <w:rPr>
      <w:color w:val="605E5C"/>
      <w:shd w:val="clear" w:color="auto" w:fill="E1DFDD"/>
    </w:rPr>
  </w:style>
  <w:style w:type="paragraph" w:customStyle="1" w:styleId="Default">
    <w:name w:val="Default"/>
    <w:rsid w:val="00ED3700"/>
    <w:pPr>
      <w:autoSpaceDE w:val="0"/>
      <w:autoSpaceDN w:val="0"/>
      <w:adjustRightInd w:val="0"/>
      <w:spacing w:after="0" w:line="240" w:lineRule="auto"/>
    </w:pPr>
    <w:rPr>
      <w:rFonts w:ascii="Arial" w:hAnsi="Arial" w:cs="Arial"/>
      <w:color w:val="000000"/>
      <w:sz w:val="24"/>
      <w:szCs w:val="24"/>
    </w:rPr>
  </w:style>
  <w:style w:type="character" w:customStyle="1" w:styleId="ListParagraphChar">
    <w:name w:val="List Paragraph Char"/>
    <w:basedOn w:val="DefaultParagraphFont"/>
    <w:link w:val="ListParagraph"/>
    <w:uiPriority w:val="34"/>
    <w:rsid w:val="00DF307C"/>
    <w:rPr>
      <w:rFonts w:asciiTheme="majorHAnsi" w:hAnsiTheme="maj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369084">
      <w:bodyDiv w:val="1"/>
      <w:marLeft w:val="0"/>
      <w:marRight w:val="0"/>
      <w:marTop w:val="0"/>
      <w:marBottom w:val="0"/>
      <w:divBdr>
        <w:top w:val="none" w:sz="0" w:space="0" w:color="auto"/>
        <w:left w:val="none" w:sz="0" w:space="0" w:color="auto"/>
        <w:bottom w:val="none" w:sz="0" w:space="0" w:color="auto"/>
        <w:right w:val="none" w:sz="0" w:space="0" w:color="auto"/>
      </w:divBdr>
    </w:div>
    <w:div w:id="47724005">
      <w:bodyDiv w:val="1"/>
      <w:marLeft w:val="0"/>
      <w:marRight w:val="0"/>
      <w:marTop w:val="0"/>
      <w:marBottom w:val="0"/>
      <w:divBdr>
        <w:top w:val="none" w:sz="0" w:space="0" w:color="auto"/>
        <w:left w:val="none" w:sz="0" w:space="0" w:color="auto"/>
        <w:bottom w:val="none" w:sz="0" w:space="0" w:color="auto"/>
        <w:right w:val="none" w:sz="0" w:space="0" w:color="auto"/>
      </w:divBdr>
    </w:div>
    <w:div w:id="334385613">
      <w:bodyDiv w:val="1"/>
      <w:marLeft w:val="0"/>
      <w:marRight w:val="0"/>
      <w:marTop w:val="0"/>
      <w:marBottom w:val="0"/>
      <w:divBdr>
        <w:top w:val="none" w:sz="0" w:space="0" w:color="auto"/>
        <w:left w:val="none" w:sz="0" w:space="0" w:color="auto"/>
        <w:bottom w:val="none" w:sz="0" w:space="0" w:color="auto"/>
        <w:right w:val="none" w:sz="0" w:space="0" w:color="auto"/>
      </w:divBdr>
    </w:div>
    <w:div w:id="398554642">
      <w:bodyDiv w:val="1"/>
      <w:marLeft w:val="0"/>
      <w:marRight w:val="0"/>
      <w:marTop w:val="0"/>
      <w:marBottom w:val="0"/>
      <w:divBdr>
        <w:top w:val="none" w:sz="0" w:space="0" w:color="auto"/>
        <w:left w:val="none" w:sz="0" w:space="0" w:color="auto"/>
        <w:bottom w:val="none" w:sz="0" w:space="0" w:color="auto"/>
        <w:right w:val="none" w:sz="0" w:space="0" w:color="auto"/>
      </w:divBdr>
    </w:div>
    <w:div w:id="439761008">
      <w:bodyDiv w:val="1"/>
      <w:marLeft w:val="0"/>
      <w:marRight w:val="0"/>
      <w:marTop w:val="0"/>
      <w:marBottom w:val="0"/>
      <w:divBdr>
        <w:top w:val="none" w:sz="0" w:space="0" w:color="auto"/>
        <w:left w:val="none" w:sz="0" w:space="0" w:color="auto"/>
        <w:bottom w:val="none" w:sz="0" w:space="0" w:color="auto"/>
        <w:right w:val="none" w:sz="0" w:space="0" w:color="auto"/>
      </w:divBdr>
    </w:div>
    <w:div w:id="784928430">
      <w:bodyDiv w:val="1"/>
      <w:marLeft w:val="0"/>
      <w:marRight w:val="0"/>
      <w:marTop w:val="0"/>
      <w:marBottom w:val="0"/>
      <w:divBdr>
        <w:top w:val="none" w:sz="0" w:space="0" w:color="auto"/>
        <w:left w:val="none" w:sz="0" w:space="0" w:color="auto"/>
        <w:bottom w:val="none" w:sz="0" w:space="0" w:color="auto"/>
        <w:right w:val="none" w:sz="0" w:space="0" w:color="auto"/>
      </w:divBdr>
    </w:div>
    <w:div w:id="816529747">
      <w:bodyDiv w:val="1"/>
      <w:marLeft w:val="0"/>
      <w:marRight w:val="0"/>
      <w:marTop w:val="0"/>
      <w:marBottom w:val="0"/>
      <w:divBdr>
        <w:top w:val="none" w:sz="0" w:space="0" w:color="auto"/>
        <w:left w:val="none" w:sz="0" w:space="0" w:color="auto"/>
        <w:bottom w:val="none" w:sz="0" w:space="0" w:color="auto"/>
        <w:right w:val="none" w:sz="0" w:space="0" w:color="auto"/>
      </w:divBdr>
      <w:divsChild>
        <w:div w:id="1524632107">
          <w:marLeft w:val="0"/>
          <w:marRight w:val="0"/>
          <w:marTop w:val="0"/>
          <w:marBottom w:val="0"/>
          <w:divBdr>
            <w:top w:val="none" w:sz="0" w:space="0" w:color="auto"/>
            <w:left w:val="none" w:sz="0" w:space="0" w:color="auto"/>
            <w:bottom w:val="none" w:sz="0" w:space="0" w:color="auto"/>
            <w:right w:val="none" w:sz="0" w:space="0" w:color="auto"/>
          </w:divBdr>
          <w:divsChild>
            <w:div w:id="213473268">
              <w:marLeft w:val="0"/>
              <w:marRight w:val="0"/>
              <w:marTop w:val="0"/>
              <w:marBottom w:val="0"/>
              <w:divBdr>
                <w:top w:val="none" w:sz="0" w:space="0" w:color="auto"/>
                <w:left w:val="none" w:sz="0" w:space="0" w:color="auto"/>
                <w:bottom w:val="none" w:sz="0" w:space="0" w:color="auto"/>
                <w:right w:val="none" w:sz="0" w:space="0" w:color="auto"/>
              </w:divBdr>
              <w:divsChild>
                <w:div w:id="67492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191477">
      <w:bodyDiv w:val="1"/>
      <w:marLeft w:val="0"/>
      <w:marRight w:val="0"/>
      <w:marTop w:val="0"/>
      <w:marBottom w:val="0"/>
      <w:divBdr>
        <w:top w:val="none" w:sz="0" w:space="0" w:color="auto"/>
        <w:left w:val="none" w:sz="0" w:space="0" w:color="auto"/>
        <w:bottom w:val="none" w:sz="0" w:space="0" w:color="auto"/>
        <w:right w:val="none" w:sz="0" w:space="0" w:color="auto"/>
      </w:divBdr>
    </w:div>
    <w:div w:id="987780043">
      <w:bodyDiv w:val="1"/>
      <w:marLeft w:val="0"/>
      <w:marRight w:val="0"/>
      <w:marTop w:val="0"/>
      <w:marBottom w:val="0"/>
      <w:divBdr>
        <w:top w:val="none" w:sz="0" w:space="0" w:color="auto"/>
        <w:left w:val="none" w:sz="0" w:space="0" w:color="auto"/>
        <w:bottom w:val="none" w:sz="0" w:space="0" w:color="auto"/>
        <w:right w:val="none" w:sz="0" w:space="0" w:color="auto"/>
      </w:divBdr>
      <w:divsChild>
        <w:div w:id="2104983386">
          <w:marLeft w:val="0"/>
          <w:marRight w:val="0"/>
          <w:marTop w:val="0"/>
          <w:marBottom w:val="0"/>
          <w:divBdr>
            <w:top w:val="none" w:sz="0" w:space="0" w:color="auto"/>
            <w:left w:val="none" w:sz="0" w:space="0" w:color="auto"/>
            <w:bottom w:val="none" w:sz="0" w:space="0" w:color="auto"/>
            <w:right w:val="none" w:sz="0" w:space="0" w:color="auto"/>
          </w:divBdr>
          <w:divsChild>
            <w:div w:id="1863937865">
              <w:marLeft w:val="0"/>
              <w:marRight w:val="0"/>
              <w:marTop w:val="0"/>
              <w:marBottom w:val="0"/>
              <w:divBdr>
                <w:top w:val="none" w:sz="0" w:space="0" w:color="auto"/>
                <w:left w:val="none" w:sz="0" w:space="0" w:color="auto"/>
                <w:bottom w:val="none" w:sz="0" w:space="0" w:color="auto"/>
                <w:right w:val="none" w:sz="0" w:space="0" w:color="auto"/>
              </w:divBdr>
              <w:divsChild>
                <w:div w:id="1301114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5450307">
      <w:bodyDiv w:val="1"/>
      <w:marLeft w:val="0"/>
      <w:marRight w:val="0"/>
      <w:marTop w:val="0"/>
      <w:marBottom w:val="0"/>
      <w:divBdr>
        <w:top w:val="none" w:sz="0" w:space="0" w:color="auto"/>
        <w:left w:val="none" w:sz="0" w:space="0" w:color="auto"/>
        <w:bottom w:val="none" w:sz="0" w:space="0" w:color="auto"/>
        <w:right w:val="none" w:sz="0" w:space="0" w:color="auto"/>
      </w:divBdr>
    </w:div>
    <w:div w:id="1128626503">
      <w:bodyDiv w:val="1"/>
      <w:marLeft w:val="0"/>
      <w:marRight w:val="0"/>
      <w:marTop w:val="0"/>
      <w:marBottom w:val="0"/>
      <w:divBdr>
        <w:top w:val="none" w:sz="0" w:space="0" w:color="auto"/>
        <w:left w:val="none" w:sz="0" w:space="0" w:color="auto"/>
        <w:bottom w:val="none" w:sz="0" w:space="0" w:color="auto"/>
        <w:right w:val="none" w:sz="0" w:space="0" w:color="auto"/>
      </w:divBdr>
    </w:div>
    <w:div w:id="1184436630">
      <w:bodyDiv w:val="1"/>
      <w:marLeft w:val="0"/>
      <w:marRight w:val="0"/>
      <w:marTop w:val="0"/>
      <w:marBottom w:val="0"/>
      <w:divBdr>
        <w:top w:val="none" w:sz="0" w:space="0" w:color="auto"/>
        <w:left w:val="none" w:sz="0" w:space="0" w:color="auto"/>
        <w:bottom w:val="none" w:sz="0" w:space="0" w:color="auto"/>
        <w:right w:val="none" w:sz="0" w:space="0" w:color="auto"/>
      </w:divBdr>
    </w:div>
    <w:div w:id="1186095924">
      <w:bodyDiv w:val="1"/>
      <w:marLeft w:val="0"/>
      <w:marRight w:val="0"/>
      <w:marTop w:val="0"/>
      <w:marBottom w:val="0"/>
      <w:divBdr>
        <w:top w:val="none" w:sz="0" w:space="0" w:color="auto"/>
        <w:left w:val="none" w:sz="0" w:space="0" w:color="auto"/>
        <w:bottom w:val="none" w:sz="0" w:space="0" w:color="auto"/>
        <w:right w:val="none" w:sz="0" w:space="0" w:color="auto"/>
      </w:divBdr>
      <w:divsChild>
        <w:div w:id="1549759201">
          <w:marLeft w:val="0"/>
          <w:marRight w:val="0"/>
          <w:marTop w:val="0"/>
          <w:marBottom w:val="0"/>
          <w:divBdr>
            <w:top w:val="none" w:sz="0" w:space="0" w:color="auto"/>
            <w:left w:val="none" w:sz="0" w:space="0" w:color="auto"/>
            <w:bottom w:val="none" w:sz="0" w:space="0" w:color="auto"/>
            <w:right w:val="none" w:sz="0" w:space="0" w:color="auto"/>
          </w:divBdr>
          <w:divsChild>
            <w:div w:id="2003464069">
              <w:marLeft w:val="0"/>
              <w:marRight w:val="0"/>
              <w:marTop w:val="0"/>
              <w:marBottom w:val="0"/>
              <w:divBdr>
                <w:top w:val="none" w:sz="0" w:space="0" w:color="auto"/>
                <w:left w:val="none" w:sz="0" w:space="0" w:color="auto"/>
                <w:bottom w:val="none" w:sz="0" w:space="0" w:color="auto"/>
                <w:right w:val="none" w:sz="0" w:space="0" w:color="auto"/>
              </w:divBdr>
              <w:divsChild>
                <w:div w:id="774447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2864004">
      <w:bodyDiv w:val="1"/>
      <w:marLeft w:val="0"/>
      <w:marRight w:val="0"/>
      <w:marTop w:val="0"/>
      <w:marBottom w:val="0"/>
      <w:divBdr>
        <w:top w:val="none" w:sz="0" w:space="0" w:color="auto"/>
        <w:left w:val="none" w:sz="0" w:space="0" w:color="auto"/>
        <w:bottom w:val="none" w:sz="0" w:space="0" w:color="auto"/>
        <w:right w:val="none" w:sz="0" w:space="0" w:color="auto"/>
      </w:divBdr>
      <w:divsChild>
        <w:div w:id="2130782186">
          <w:marLeft w:val="0"/>
          <w:marRight w:val="0"/>
          <w:marTop w:val="0"/>
          <w:marBottom w:val="0"/>
          <w:divBdr>
            <w:top w:val="none" w:sz="0" w:space="0" w:color="auto"/>
            <w:left w:val="none" w:sz="0" w:space="0" w:color="auto"/>
            <w:bottom w:val="none" w:sz="0" w:space="0" w:color="auto"/>
            <w:right w:val="none" w:sz="0" w:space="0" w:color="auto"/>
          </w:divBdr>
          <w:divsChild>
            <w:div w:id="24720604">
              <w:marLeft w:val="0"/>
              <w:marRight w:val="0"/>
              <w:marTop w:val="0"/>
              <w:marBottom w:val="0"/>
              <w:divBdr>
                <w:top w:val="none" w:sz="0" w:space="0" w:color="auto"/>
                <w:left w:val="none" w:sz="0" w:space="0" w:color="auto"/>
                <w:bottom w:val="none" w:sz="0" w:space="0" w:color="auto"/>
                <w:right w:val="none" w:sz="0" w:space="0" w:color="auto"/>
              </w:divBdr>
              <w:divsChild>
                <w:div w:id="810757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551393">
      <w:bodyDiv w:val="1"/>
      <w:marLeft w:val="0"/>
      <w:marRight w:val="0"/>
      <w:marTop w:val="0"/>
      <w:marBottom w:val="0"/>
      <w:divBdr>
        <w:top w:val="none" w:sz="0" w:space="0" w:color="auto"/>
        <w:left w:val="none" w:sz="0" w:space="0" w:color="auto"/>
        <w:bottom w:val="none" w:sz="0" w:space="0" w:color="auto"/>
        <w:right w:val="none" w:sz="0" w:space="0" w:color="auto"/>
      </w:divBdr>
    </w:div>
    <w:div w:id="1443840414">
      <w:bodyDiv w:val="1"/>
      <w:marLeft w:val="0"/>
      <w:marRight w:val="0"/>
      <w:marTop w:val="0"/>
      <w:marBottom w:val="0"/>
      <w:divBdr>
        <w:top w:val="none" w:sz="0" w:space="0" w:color="auto"/>
        <w:left w:val="none" w:sz="0" w:space="0" w:color="auto"/>
        <w:bottom w:val="none" w:sz="0" w:space="0" w:color="auto"/>
        <w:right w:val="none" w:sz="0" w:space="0" w:color="auto"/>
      </w:divBdr>
      <w:divsChild>
        <w:div w:id="1031345843">
          <w:marLeft w:val="0"/>
          <w:marRight w:val="0"/>
          <w:marTop w:val="0"/>
          <w:marBottom w:val="0"/>
          <w:divBdr>
            <w:top w:val="none" w:sz="0" w:space="0" w:color="auto"/>
            <w:left w:val="none" w:sz="0" w:space="0" w:color="auto"/>
            <w:bottom w:val="none" w:sz="0" w:space="0" w:color="auto"/>
            <w:right w:val="none" w:sz="0" w:space="0" w:color="auto"/>
          </w:divBdr>
          <w:divsChild>
            <w:div w:id="1007710444">
              <w:marLeft w:val="0"/>
              <w:marRight w:val="0"/>
              <w:marTop w:val="0"/>
              <w:marBottom w:val="0"/>
              <w:divBdr>
                <w:top w:val="none" w:sz="0" w:space="0" w:color="auto"/>
                <w:left w:val="none" w:sz="0" w:space="0" w:color="auto"/>
                <w:bottom w:val="none" w:sz="0" w:space="0" w:color="auto"/>
                <w:right w:val="none" w:sz="0" w:space="0" w:color="auto"/>
              </w:divBdr>
              <w:divsChild>
                <w:div w:id="744303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7882089">
      <w:bodyDiv w:val="1"/>
      <w:marLeft w:val="0"/>
      <w:marRight w:val="0"/>
      <w:marTop w:val="0"/>
      <w:marBottom w:val="0"/>
      <w:divBdr>
        <w:top w:val="none" w:sz="0" w:space="0" w:color="auto"/>
        <w:left w:val="none" w:sz="0" w:space="0" w:color="auto"/>
        <w:bottom w:val="none" w:sz="0" w:space="0" w:color="auto"/>
        <w:right w:val="none" w:sz="0" w:space="0" w:color="auto"/>
      </w:divBdr>
    </w:div>
    <w:div w:id="1644457275">
      <w:bodyDiv w:val="1"/>
      <w:marLeft w:val="0"/>
      <w:marRight w:val="0"/>
      <w:marTop w:val="0"/>
      <w:marBottom w:val="0"/>
      <w:divBdr>
        <w:top w:val="none" w:sz="0" w:space="0" w:color="auto"/>
        <w:left w:val="none" w:sz="0" w:space="0" w:color="auto"/>
        <w:bottom w:val="none" w:sz="0" w:space="0" w:color="auto"/>
        <w:right w:val="none" w:sz="0" w:space="0" w:color="auto"/>
      </w:divBdr>
    </w:div>
    <w:div w:id="1703550058">
      <w:bodyDiv w:val="1"/>
      <w:marLeft w:val="0"/>
      <w:marRight w:val="0"/>
      <w:marTop w:val="0"/>
      <w:marBottom w:val="0"/>
      <w:divBdr>
        <w:top w:val="none" w:sz="0" w:space="0" w:color="auto"/>
        <w:left w:val="none" w:sz="0" w:space="0" w:color="auto"/>
        <w:bottom w:val="none" w:sz="0" w:space="0" w:color="auto"/>
        <w:right w:val="none" w:sz="0" w:space="0" w:color="auto"/>
      </w:divBdr>
    </w:div>
    <w:div w:id="1736933027">
      <w:bodyDiv w:val="1"/>
      <w:marLeft w:val="0"/>
      <w:marRight w:val="0"/>
      <w:marTop w:val="0"/>
      <w:marBottom w:val="0"/>
      <w:divBdr>
        <w:top w:val="none" w:sz="0" w:space="0" w:color="auto"/>
        <w:left w:val="none" w:sz="0" w:space="0" w:color="auto"/>
        <w:bottom w:val="none" w:sz="0" w:space="0" w:color="auto"/>
        <w:right w:val="none" w:sz="0" w:space="0" w:color="auto"/>
      </w:divBdr>
      <w:divsChild>
        <w:div w:id="834105875">
          <w:marLeft w:val="0"/>
          <w:marRight w:val="0"/>
          <w:marTop w:val="0"/>
          <w:marBottom w:val="0"/>
          <w:divBdr>
            <w:top w:val="none" w:sz="0" w:space="0" w:color="auto"/>
            <w:left w:val="none" w:sz="0" w:space="0" w:color="auto"/>
            <w:bottom w:val="none" w:sz="0" w:space="0" w:color="auto"/>
            <w:right w:val="none" w:sz="0" w:space="0" w:color="auto"/>
          </w:divBdr>
          <w:divsChild>
            <w:div w:id="718362411">
              <w:marLeft w:val="0"/>
              <w:marRight w:val="0"/>
              <w:marTop w:val="0"/>
              <w:marBottom w:val="0"/>
              <w:divBdr>
                <w:top w:val="none" w:sz="0" w:space="0" w:color="auto"/>
                <w:left w:val="none" w:sz="0" w:space="0" w:color="auto"/>
                <w:bottom w:val="none" w:sz="0" w:space="0" w:color="auto"/>
                <w:right w:val="none" w:sz="0" w:space="0" w:color="auto"/>
              </w:divBdr>
              <w:divsChild>
                <w:div w:id="740837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8550100">
      <w:bodyDiv w:val="1"/>
      <w:marLeft w:val="0"/>
      <w:marRight w:val="0"/>
      <w:marTop w:val="0"/>
      <w:marBottom w:val="0"/>
      <w:divBdr>
        <w:top w:val="none" w:sz="0" w:space="0" w:color="auto"/>
        <w:left w:val="none" w:sz="0" w:space="0" w:color="auto"/>
        <w:bottom w:val="none" w:sz="0" w:space="0" w:color="auto"/>
        <w:right w:val="none" w:sz="0" w:space="0" w:color="auto"/>
      </w:divBdr>
    </w:div>
    <w:div w:id="1884368382">
      <w:bodyDiv w:val="1"/>
      <w:marLeft w:val="0"/>
      <w:marRight w:val="0"/>
      <w:marTop w:val="0"/>
      <w:marBottom w:val="0"/>
      <w:divBdr>
        <w:top w:val="none" w:sz="0" w:space="0" w:color="auto"/>
        <w:left w:val="none" w:sz="0" w:space="0" w:color="auto"/>
        <w:bottom w:val="none" w:sz="0" w:space="0" w:color="auto"/>
        <w:right w:val="none" w:sz="0" w:space="0" w:color="auto"/>
      </w:divBdr>
    </w:div>
    <w:div w:id="1935086118">
      <w:bodyDiv w:val="1"/>
      <w:marLeft w:val="0"/>
      <w:marRight w:val="0"/>
      <w:marTop w:val="0"/>
      <w:marBottom w:val="0"/>
      <w:divBdr>
        <w:top w:val="none" w:sz="0" w:space="0" w:color="auto"/>
        <w:left w:val="none" w:sz="0" w:space="0" w:color="auto"/>
        <w:bottom w:val="none" w:sz="0" w:space="0" w:color="auto"/>
        <w:right w:val="none" w:sz="0" w:space="0" w:color="auto"/>
      </w:divBdr>
      <w:divsChild>
        <w:div w:id="2015036176">
          <w:marLeft w:val="0"/>
          <w:marRight w:val="0"/>
          <w:marTop w:val="0"/>
          <w:marBottom w:val="0"/>
          <w:divBdr>
            <w:top w:val="none" w:sz="0" w:space="0" w:color="auto"/>
            <w:left w:val="none" w:sz="0" w:space="0" w:color="auto"/>
            <w:bottom w:val="none" w:sz="0" w:space="0" w:color="auto"/>
            <w:right w:val="none" w:sz="0" w:space="0" w:color="auto"/>
          </w:divBdr>
          <w:divsChild>
            <w:div w:id="1965965116">
              <w:marLeft w:val="0"/>
              <w:marRight w:val="0"/>
              <w:marTop w:val="0"/>
              <w:marBottom w:val="0"/>
              <w:divBdr>
                <w:top w:val="none" w:sz="0" w:space="0" w:color="auto"/>
                <w:left w:val="none" w:sz="0" w:space="0" w:color="auto"/>
                <w:bottom w:val="none" w:sz="0" w:space="0" w:color="auto"/>
                <w:right w:val="none" w:sz="0" w:space="0" w:color="auto"/>
              </w:divBdr>
              <w:divsChild>
                <w:div w:id="163610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2050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2.xml"/><Relationship Id="rId10" Type="http://schemas.openxmlformats.org/officeDocument/2006/relationships/footer" Target="footer1.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header" Target="header2.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6"/>
</file>

<file path=customXml/itemProps1.xml><?xml version="1.0" encoding="utf-8"?>
<ds:datastoreItem xmlns:ds="http://schemas.openxmlformats.org/officeDocument/2006/customXml" ds:itemID="{0818FFE4-4E57-45F8-B0D3-ABF02E8EC079}">
  <ds:schemaRefs>
    <ds:schemaRef ds:uri="http://schemas.openxmlformats.org/officeDocument/2006/bibliography"/>
  </ds:schemaRefs>
</ds:datastoreItem>
</file>

<file path=docProps/CustomMKOP.xml><?xml version="1.0" encoding="utf-8"?>
<Properties xmlns="http://schemas.openxmlformats.org/officeDocument/2006/custom-properties" xmlns:vt="http://schemas.openxmlformats.org/officeDocument/2006/docPropsVTypes">
  <property fmtid="{D5CDD505-2E9C-101B-9397-08002B2CF9AE}" pid="2" name="MKProdID">
    <vt:lpwstr>ZMExtensions</vt:lpwstr>
  </property>
  <property fmtid="{D5CDD505-2E9C-101B-9397-08002B2CF9AE}" pid="3" name="SizeBefore">
    <vt:lpwstr>3095515</vt:lpwstr>
  </property>
  <property fmtid="{D5CDD505-2E9C-101B-9397-08002B2CF9AE}" pid="4" name="OptimizationTime">
    <vt:lpwstr>20220429_1735</vt:lpwstr>
  </property>
</Properties>
</file>

<file path=docProps/app.xml><?xml version="1.0" encoding="utf-8"?>
<Properties xmlns="http://schemas.openxmlformats.org/officeDocument/2006/extended-properties" xmlns:vt="http://schemas.openxmlformats.org/officeDocument/2006/docPropsVTypes">
  <Template>Normal.dotm</Template>
  <TotalTime>14</TotalTime>
  <Pages>13</Pages>
  <Words>2627</Words>
  <Characters>14976</Characters>
  <Application>Microsoft Office Word</Application>
  <DocSecurity>0</DocSecurity>
  <Lines>124</Lines>
  <Paragraphs>35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Marco Albertini</dc:creator>
  <cp:lastModifiedBy>Anna Lucia Di Bari</cp:lastModifiedBy>
  <cp:revision>13</cp:revision>
  <cp:lastPrinted>2018-12-05T16:48:00Z</cp:lastPrinted>
  <dcterms:created xsi:type="dcterms:W3CDTF">2022-03-15T13:08:00Z</dcterms:created>
  <dcterms:modified xsi:type="dcterms:W3CDTF">2022-04-29T14:16:00Z</dcterms:modified>
</cp:coreProperties>
</file>